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91" w:rsidRPr="00B24213" w:rsidRDefault="00870691" w:rsidP="00870691">
      <w:pPr>
        <w:suppressAutoHyphens/>
        <w:ind w:left="720"/>
        <w:jc w:val="right"/>
        <w:rPr>
          <w:b/>
          <w:bCs/>
          <w:sz w:val="24"/>
          <w:szCs w:val="24"/>
        </w:rPr>
      </w:pPr>
      <w:r w:rsidRPr="00B24213">
        <w:rPr>
          <w:b/>
          <w:bCs/>
          <w:sz w:val="24"/>
          <w:szCs w:val="24"/>
        </w:rPr>
        <w:t>«Утверждаю»</w:t>
      </w:r>
    </w:p>
    <w:p w:rsidR="00870691" w:rsidRDefault="002D5426" w:rsidP="00870691">
      <w:pPr>
        <w:suppressAutoHyphens/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Глава городского поселения</w:t>
      </w:r>
    </w:p>
    <w:p w:rsidR="002D5426" w:rsidRPr="00B24213" w:rsidRDefault="002D5426" w:rsidP="00870691">
      <w:pPr>
        <w:suppressAutoHyphens/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Данилов Ярославской области</w:t>
      </w:r>
    </w:p>
    <w:p w:rsidR="00870691" w:rsidRPr="00B24213" w:rsidRDefault="002D5426" w:rsidP="00870691">
      <w:pPr>
        <w:suppressAutoHyphens/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</w:t>
      </w:r>
      <w:proofErr w:type="spellStart"/>
      <w:r>
        <w:rPr>
          <w:bCs/>
          <w:sz w:val="24"/>
          <w:szCs w:val="24"/>
        </w:rPr>
        <w:t>Косихина</w:t>
      </w:r>
      <w:proofErr w:type="spellEnd"/>
      <w:r>
        <w:rPr>
          <w:bCs/>
          <w:sz w:val="24"/>
          <w:szCs w:val="24"/>
        </w:rPr>
        <w:t xml:space="preserve"> Н.В.</w:t>
      </w:r>
    </w:p>
    <w:p w:rsidR="00870691" w:rsidRDefault="00870691" w:rsidP="00C0200B">
      <w:pPr>
        <w:suppressAutoHyphens/>
        <w:ind w:left="720"/>
        <w:jc w:val="center"/>
        <w:rPr>
          <w:b/>
          <w:bCs/>
          <w:sz w:val="24"/>
          <w:szCs w:val="24"/>
        </w:rPr>
      </w:pPr>
    </w:p>
    <w:p w:rsidR="00A652EB" w:rsidRPr="009D3761" w:rsidRDefault="00A652EB" w:rsidP="00C0200B">
      <w:pPr>
        <w:suppressAutoHyphens/>
        <w:ind w:left="720"/>
        <w:jc w:val="center"/>
        <w:rPr>
          <w:b/>
          <w:bCs/>
          <w:sz w:val="24"/>
          <w:szCs w:val="24"/>
        </w:rPr>
      </w:pPr>
      <w:r w:rsidRPr="009D3761">
        <w:rPr>
          <w:b/>
          <w:bCs/>
          <w:sz w:val="24"/>
          <w:szCs w:val="24"/>
        </w:rPr>
        <w:t>АУКЦИОННАЯ ДОКУМЕНТАЦИЯ</w:t>
      </w:r>
    </w:p>
    <w:p w:rsidR="00A652EB" w:rsidRPr="009B2C40" w:rsidRDefault="00A652EB" w:rsidP="00C0200B">
      <w:pPr>
        <w:suppressAutoHyphens/>
        <w:ind w:left="720"/>
        <w:jc w:val="center"/>
        <w:rPr>
          <w:bCs/>
          <w:sz w:val="24"/>
          <w:szCs w:val="24"/>
        </w:rPr>
      </w:pPr>
    </w:p>
    <w:p w:rsidR="00451CA8" w:rsidRPr="00451CA8" w:rsidRDefault="00451CA8" w:rsidP="00451CA8">
      <w:pPr>
        <w:suppressAutoHyphens/>
        <w:ind w:left="720"/>
        <w:jc w:val="center"/>
        <w:rPr>
          <w:bCs/>
          <w:sz w:val="24"/>
          <w:szCs w:val="24"/>
        </w:rPr>
      </w:pPr>
      <w:r w:rsidRPr="00451CA8">
        <w:rPr>
          <w:bCs/>
          <w:sz w:val="24"/>
          <w:szCs w:val="24"/>
        </w:rPr>
        <w:t>Информационное сообщение</w:t>
      </w:r>
    </w:p>
    <w:p w:rsidR="00451CA8" w:rsidRPr="00451CA8" w:rsidRDefault="00451CA8" w:rsidP="00451CA8">
      <w:pPr>
        <w:suppressAutoHyphens/>
        <w:ind w:left="720"/>
        <w:jc w:val="center"/>
        <w:rPr>
          <w:bCs/>
          <w:sz w:val="24"/>
          <w:szCs w:val="24"/>
        </w:rPr>
      </w:pPr>
      <w:r w:rsidRPr="00451CA8">
        <w:rPr>
          <w:bCs/>
          <w:sz w:val="24"/>
          <w:szCs w:val="24"/>
        </w:rPr>
        <w:t xml:space="preserve">об аукционе по продаже имущества </w:t>
      </w:r>
      <w:r w:rsidR="002D5426">
        <w:rPr>
          <w:bCs/>
          <w:sz w:val="24"/>
          <w:szCs w:val="24"/>
        </w:rPr>
        <w:t>городского поселения Данилов Ярославской области</w:t>
      </w:r>
    </w:p>
    <w:p w:rsidR="00451CA8" w:rsidRPr="00451CA8" w:rsidRDefault="002D5426" w:rsidP="00451CA8">
      <w:pPr>
        <w:suppressAutoHyphens/>
        <w:ind w:left="72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(Дата проведения </w:t>
      </w:r>
      <w:r w:rsidR="00DE46F3">
        <w:rPr>
          <w:b/>
          <w:color w:val="FF0000"/>
          <w:sz w:val="24"/>
          <w:szCs w:val="24"/>
        </w:rPr>
        <w:t>05.10.</w:t>
      </w:r>
      <w:r w:rsidR="00926E41" w:rsidRPr="00BF526E">
        <w:rPr>
          <w:b/>
          <w:color w:val="FF0000"/>
          <w:sz w:val="24"/>
          <w:szCs w:val="24"/>
        </w:rPr>
        <w:t>2017г.</w:t>
      </w:r>
      <w:r w:rsidR="000F3CE1" w:rsidRPr="00BF526E">
        <w:rPr>
          <w:b/>
          <w:color w:val="FF0000"/>
          <w:sz w:val="24"/>
          <w:szCs w:val="24"/>
        </w:rPr>
        <w:t>14-00</w:t>
      </w:r>
      <w:r w:rsidR="00451CA8" w:rsidRPr="00BF526E">
        <w:rPr>
          <w:b/>
          <w:bCs/>
          <w:color w:val="FF0000"/>
          <w:sz w:val="24"/>
          <w:szCs w:val="24"/>
        </w:rPr>
        <w:t>)</w:t>
      </w:r>
      <w:r w:rsidR="00451CA8" w:rsidRPr="00451CA8">
        <w:rPr>
          <w:bCs/>
          <w:sz w:val="24"/>
          <w:szCs w:val="24"/>
        </w:rPr>
        <w:t xml:space="preserve"> </w:t>
      </w:r>
    </w:p>
    <w:p w:rsidR="00451CA8" w:rsidRPr="00451CA8" w:rsidRDefault="00451CA8" w:rsidP="00451CA8">
      <w:pPr>
        <w:suppressAutoHyphens/>
        <w:jc w:val="both"/>
        <w:rPr>
          <w:b/>
          <w:bCs/>
          <w:sz w:val="24"/>
          <w:szCs w:val="24"/>
        </w:rPr>
      </w:pPr>
    </w:p>
    <w:p w:rsidR="00451CA8" w:rsidRPr="00451CA8" w:rsidRDefault="004D51D6" w:rsidP="00451CA8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2D5426">
        <w:rPr>
          <w:sz w:val="24"/>
          <w:szCs w:val="24"/>
        </w:rPr>
        <w:t xml:space="preserve">Отдел по муниципальному имуществу и земельным отношениям </w:t>
      </w:r>
      <w:r w:rsidR="00081802">
        <w:rPr>
          <w:sz w:val="24"/>
          <w:szCs w:val="24"/>
        </w:rPr>
        <w:t>А</w:t>
      </w:r>
      <w:r w:rsidR="002D5426">
        <w:rPr>
          <w:sz w:val="24"/>
          <w:szCs w:val="24"/>
        </w:rPr>
        <w:t>дминистра</w:t>
      </w:r>
      <w:r w:rsidR="00081802">
        <w:rPr>
          <w:sz w:val="24"/>
          <w:szCs w:val="24"/>
        </w:rPr>
        <w:t xml:space="preserve">ции городского поселения Данилов Ярославская область </w:t>
      </w:r>
      <w:r w:rsidR="00451CA8" w:rsidRPr="00451CA8">
        <w:rPr>
          <w:sz w:val="24"/>
          <w:szCs w:val="24"/>
        </w:rPr>
        <w:t xml:space="preserve">в соответствии с  Федеральным законом Российской Федерации «О приватизации государственного и муниципального имущества» от 21.12.2001 №178-ФЗ, решением </w:t>
      </w:r>
      <w:r w:rsidR="00081802">
        <w:rPr>
          <w:sz w:val="24"/>
          <w:szCs w:val="24"/>
        </w:rPr>
        <w:t>Муниципального Совета городского поселения Данилов</w:t>
      </w:r>
      <w:r w:rsidR="00451CA8" w:rsidRPr="00451CA8">
        <w:rPr>
          <w:sz w:val="24"/>
          <w:szCs w:val="24"/>
        </w:rPr>
        <w:t xml:space="preserve"> Ярославской области </w:t>
      </w:r>
      <w:r w:rsidR="00081802">
        <w:rPr>
          <w:sz w:val="24"/>
          <w:szCs w:val="24"/>
        </w:rPr>
        <w:t xml:space="preserve">третьего </w:t>
      </w:r>
      <w:r w:rsidR="00451CA8" w:rsidRPr="00451CA8">
        <w:rPr>
          <w:sz w:val="24"/>
          <w:szCs w:val="24"/>
        </w:rPr>
        <w:t xml:space="preserve"> созыва </w:t>
      </w:r>
      <w:r w:rsidR="00926E41" w:rsidRPr="00451CA8">
        <w:rPr>
          <w:sz w:val="24"/>
          <w:szCs w:val="24"/>
        </w:rPr>
        <w:t xml:space="preserve">от </w:t>
      </w:r>
      <w:r w:rsidR="00926E41">
        <w:rPr>
          <w:sz w:val="24"/>
          <w:szCs w:val="24"/>
        </w:rPr>
        <w:t>29.05.2017г. №156</w:t>
      </w:r>
      <w:r w:rsidR="00926E41" w:rsidRPr="00081802">
        <w:rPr>
          <w:sz w:val="24"/>
          <w:szCs w:val="24"/>
        </w:rPr>
        <w:t>«</w:t>
      </w:r>
      <w:r w:rsidR="00926E41" w:rsidRPr="00081802">
        <w:rPr>
          <w:spacing w:val="-8"/>
          <w:sz w:val="24"/>
          <w:szCs w:val="24"/>
        </w:rPr>
        <w:t>О прогнозном плане приватизации муниципального имущества Городского поселенияДанилов на 201</w:t>
      </w:r>
      <w:r w:rsidR="00926E41">
        <w:rPr>
          <w:spacing w:val="-8"/>
          <w:sz w:val="24"/>
          <w:szCs w:val="24"/>
        </w:rPr>
        <w:t>7</w:t>
      </w:r>
      <w:r w:rsidR="00926E41" w:rsidRPr="00081802">
        <w:rPr>
          <w:spacing w:val="-8"/>
          <w:sz w:val="24"/>
          <w:szCs w:val="24"/>
        </w:rPr>
        <w:t xml:space="preserve"> год</w:t>
      </w:r>
      <w:r w:rsidR="00926E41" w:rsidRPr="00081802">
        <w:rPr>
          <w:sz w:val="24"/>
          <w:szCs w:val="24"/>
        </w:rPr>
        <w:t xml:space="preserve">», </w:t>
      </w:r>
      <w:r w:rsidR="00926E41" w:rsidRPr="00451CA8">
        <w:rPr>
          <w:sz w:val="24"/>
          <w:szCs w:val="24"/>
        </w:rPr>
        <w:t xml:space="preserve">на основании постановления </w:t>
      </w:r>
      <w:r w:rsidR="00926E41">
        <w:rPr>
          <w:sz w:val="24"/>
          <w:szCs w:val="24"/>
        </w:rPr>
        <w:t>а</w:t>
      </w:r>
      <w:r w:rsidR="00926E41" w:rsidRPr="00451CA8">
        <w:rPr>
          <w:sz w:val="24"/>
          <w:szCs w:val="24"/>
        </w:rPr>
        <w:t xml:space="preserve">дминистрации </w:t>
      </w:r>
      <w:r w:rsidR="00926E41">
        <w:rPr>
          <w:sz w:val="24"/>
          <w:szCs w:val="24"/>
        </w:rPr>
        <w:t>городского поселения</w:t>
      </w:r>
      <w:proofErr w:type="gramEnd"/>
      <w:r w:rsidR="00926E41">
        <w:rPr>
          <w:sz w:val="24"/>
          <w:szCs w:val="24"/>
        </w:rPr>
        <w:t xml:space="preserve"> Данилов</w:t>
      </w:r>
      <w:r w:rsidR="00926E41" w:rsidRPr="00451CA8">
        <w:rPr>
          <w:sz w:val="24"/>
          <w:szCs w:val="24"/>
        </w:rPr>
        <w:t xml:space="preserve"> от</w:t>
      </w:r>
      <w:r w:rsidR="00926E41" w:rsidRPr="00190556">
        <w:rPr>
          <w:sz w:val="24"/>
          <w:szCs w:val="24"/>
        </w:rPr>
        <w:t xml:space="preserve">    01.06.2017г.     № 254</w:t>
      </w:r>
      <w:r w:rsidR="00926E41" w:rsidRPr="00451CA8">
        <w:rPr>
          <w:sz w:val="24"/>
          <w:szCs w:val="24"/>
        </w:rPr>
        <w:t xml:space="preserve">«О приватизации имущества </w:t>
      </w:r>
      <w:r w:rsidR="00926E41">
        <w:rPr>
          <w:sz w:val="24"/>
          <w:szCs w:val="24"/>
        </w:rPr>
        <w:t>городского поселения Данилов</w:t>
      </w:r>
      <w:r w:rsidR="00926E41" w:rsidRPr="00451CA8">
        <w:rPr>
          <w:sz w:val="24"/>
          <w:szCs w:val="24"/>
        </w:rPr>
        <w:t>»</w:t>
      </w:r>
      <w:r w:rsidR="00451CA8" w:rsidRPr="00451CA8">
        <w:rPr>
          <w:sz w:val="24"/>
          <w:szCs w:val="24"/>
        </w:rPr>
        <w:t xml:space="preserve"> объявляет об открытом по составу участников аукционе с открытой формой  подачи предложений о цене по продаже недвижимого имущества.</w:t>
      </w:r>
    </w:p>
    <w:p w:rsidR="00081802" w:rsidRPr="004900C2" w:rsidRDefault="00451CA8" w:rsidP="00081802">
      <w:pPr>
        <w:autoSpaceDE/>
        <w:autoSpaceDN/>
        <w:spacing w:line="238" w:lineRule="auto"/>
        <w:jc w:val="both"/>
        <w:rPr>
          <w:sz w:val="24"/>
          <w:szCs w:val="24"/>
        </w:rPr>
      </w:pPr>
      <w:r w:rsidRPr="00451CA8">
        <w:rPr>
          <w:sz w:val="24"/>
          <w:szCs w:val="24"/>
        </w:rPr>
        <w:t xml:space="preserve">Продавец: </w:t>
      </w:r>
      <w:r w:rsidR="00081802">
        <w:rPr>
          <w:sz w:val="24"/>
          <w:szCs w:val="24"/>
        </w:rPr>
        <w:t>Отдел по муниципальному имуществу и земельным отношениям Администрации городского поселения Данилов Ярославская область</w:t>
      </w:r>
      <w:r w:rsidR="00081802" w:rsidRPr="004900C2">
        <w:rPr>
          <w:sz w:val="24"/>
          <w:szCs w:val="24"/>
        </w:rPr>
        <w:t>, место нахождения и почтовый адрес</w:t>
      </w:r>
      <w:proofErr w:type="gramStart"/>
      <w:r w:rsidR="00081802" w:rsidRPr="004900C2">
        <w:rPr>
          <w:sz w:val="24"/>
          <w:szCs w:val="24"/>
        </w:rPr>
        <w:t>:</w:t>
      </w:r>
      <w:r w:rsidR="003D2F1A">
        <w:rPr>
          <w:sz w:val="24"/>
          <w:szCs w:val="24"/>
        </w:rPr>
        <w:t>Я</w:t>
      </w:r>
      <w:proofErr w:type="gramEnd"/>
      <w:r w:rsidR="00081802">
        <w:rPr>
          <w:sz w:val="24"/>
          <w:szCs w:val="24"/>
        </w:rPr>
        <w:t>рославская обл.,</w:t>
      </w:r>
      <w:r w:rsidR="00081802" w:rsidRPr="004900C2">
        <w:rPr>
          <w:sz w:val="24"/>
          <w:szCs w:val="24"/>
        </w:rPr>
        <w:t xml:space="preserve"> г. Данилов,  ул. </w:t>
      </w:r>
      <w:r w:rsidR="00081802">
        <w:rPr>
          <w:sz w:val="24"/>
          <w:szCs w:val="24"/>
        </w:rPr>
        <w:t>Карла Маркса</w:t>
      </w:r>
      <w:r w:rsidR="00081802" w:rsidRPr="004900C2">
        <w:rPr>
          <w:sz w:val="24"/>
          <w:szCs w:val="24"/>
        </w:rPr>
        <w:t xml:space="preserve">, </w:t>
      </w:r>
      <w:r w:rsidR="00081802">
        <w:rPr>
          <w:sz w:val="24"/>
          <w:szCs w:val="24"/>
        </w:rPr>
        <w:t>36, контактный телефон</w:t>
      </w:r>
      <w:r w:rsidR="00081802" w:rsidRPr="004900C2">
        <w:rPr>
          <w:sz w:val="24"/>
          <w:szCs w:val="24"/>
        </w:rPr>
        <w:t xml:space="preserve"> (48538) </w:t>
      </w:r>
      <w:r w:rsidR="00081802">
        <w:rPr>
          <w:sz w:val="24"/>
          <w:szCs w:val="24"/>
        </w:rPr>
        <w:t>5-12-99</w:t>
      </w:r>
      <w:r w:rsidR="00081802" w:rsidRPr="004900C2">
        <w:rPr>
          <w:sz w:val="24"/>
          <w:szCs w:val="24"/>
        </w:rPr>
        <w:t xml:space="preserve">, адрес электронной почты: </w:t>
      </w:r>
      <w:proofErr w:type="spellStart"/>
      <w:r w:rsidR="00081802" w:rsidRPr="002E7DF1">
        <w:rPr>
          <w:color w:val="0000FF"/>
          <w:sz w:val="24"/>
          <w:szCs w:val="24"/>
          <w:u w:val="single"/>
          <w:lang w:val="en-US"/>
        </w:rPr>
        <w:t>dangorod</w:t>
      </w:r>
      <w:proofErr w:type="spellEnd"/>
      <w:r w:rsidR="00081802" w:rsidRPr="002E7DF1">
        <w:rPr>
          <w:color w:val="0000FF"/>
          <w:sz w:val="24"/>
          <w:szCs w:val="24"/>
          <w:u w:val="single"/>
        </w:rPr>
        <w:t>@</w:t>
      </w:r>
      <w:proofErr w:type="spellStart"/>
      <w:r w:rsidR="00081802" w:rsidRPr="002E7DF1">
        <w:rPr>
          <w:color w:val="0000FF"/>
          <w:sz w:val="24"/>
          <w:szCs w:val="24"/>
          <w:u w:val="single"/>
          <w:lang w:val="en-US"/>
        </w:rPr>
        <w:t>adm</w:t>
      </w:r>
      <w:proofErr w:type="spellEnd"/>
      <w:r w:rsidR="00081802" w:rsidRPr="002E7DF1">
        <w:rPr>
          <w:color w:val="0000FF"/>
          <w:sz w:val="24"/>
          <w:szCs w:val="24"/>
          <w:u w:val="single"/>
        </w:rPr>
        <w:t>.</w:t>
      </w:r>
      <w:proofErr w:type="spellStart"/>
      <w:r w:rsidR="00081802" w:rsidRPr="002E7DF1">
        <w:rPr>
          <w:color w:val="0000FF"/>
          <w:sz w:val="24"/>
          <w:szCs w:val="24"/>
          <w:u w:val="single"/>
          <w:lang w:val="en-US"/>
        </w:rPr>
        <w:t>yar</w:t>
      </w:r>
      <w:proofErr w:type="spellEnd"/>
      <w:r w:rsidR="00081802" w:rsidRPr="002E7DF1">
        <w:rPr>
          <w:color w:val="0000FF"/>
          <w:sz w:val="24"/>
          <w:szCs w:val="24"/>
          <w:u w:val="single"/>
        </w:rPr>
        <w:t>.</w:t>
      </w:r>
      <w:proofErr w:type="spellStart"/>
      <w:r w:rsidR="00081802" w:rsidRPr="002E7DF1">
        <w:rPr>
          <w:color w:val="0000FF"/>
          <w:sz w:val="24"/>
          <w:szCs w:val="24"/>
          <w:u w:val="single"/>
          <w:lang w:val="en-US"/>
        </w:rPr>
        <w:t>ru</w:t>
      </w:r>
      <w:proofErr w:type="spellEnd"/>
      <w:r w:rsidR="00081802" w:rsidRPr="002E7DF1">
        <w:rPr>
          <w:color w:val="0000FF"/>
          <w:sz w:val="24"/>
          <w:szCs w:val="24"/>
        </w:rPr>
        <w:t>,</w:t>
      </w:r>
      <w:r w:rsidR="00081802" w:rsidRPr="004900C2">
        <w:rPr>
          <w:sz w:val="24"/>
          <w:szCs w:val="24"/>
        </w:rPr>
        <w:t xml:space="preserve"> официальный сайт продавца: /</w:t>
      </w:r>
      <w:hyperlink r:id="rId6" w:history="1">
        <w:r w:rsidR="00081802" w:rsidRPr="00503B9D">
          <w:rPr>
            <w:rStyle w:val="aa"/>
            <w:sz w:val="24"/>
            <w:szCs w:val="24"/>
          </w:rPr>
          <w:t>http://www.danilov</w:t>
        </w:r>
        <w:r w:rsidR="00081802" w:rsidRPr="00503B9D">
          <w:rPr>
            <w:rStyle w:val="aa"/>
            <w:sz w:val="24"/>
            <w:szCs w:val="24"/>
            <w:lang w:val="en-US"/>
          </w:rPr>
          <w:t>gp</w:t>
        </w:r>
        <w:r w:rsidR="00081802" w:rsidRPr="00503B9D">
          <w:rPr>
            <w:rStyle w:val="aa"/>
            <w:sz w:val="24"/>
            <w:szCs w:val="24"/>
          </w:rPr>
          <w:t>.ru</w:t>
        </w:r>
      </w:hyperlink>
      <w:r w:rsidR="00081802" w:rsidRPr="004900C2">
        <w:rPr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торгов </w:t>
      </w:r>
      <w:hyperlink r:id="rId7" w:history="1">
        <w:r w:rsidR="00081802" w:rsidRPr="004900C2">
          <w:rPr>
            <w:color w:val="0000FF"/>
            <w:sz w:val="24"/>
            <w:szCs w:val="24"/>
            <w:u w:val="single"/>
          </w:rPr>
          <w:t>http://www.torgi.gov.ru/</w:t>
        </w:r>
      </w:hyperlink>
      <w:r w:rsidR="00081802" w:rsidRPr="004900C2">
        <w:rPr>
          <w:sz w:val="24"/>
          <w:szCs w:val="24"/>
        </w:rPr>
        <w:t xml:space="preserve">, контактное лицо: </w:t>
      </w:r>
      <w:proofErr w:type="spellStart"/>
      <w:r w:rsidR="00081802">
        <w:rPr>
          <w:sz w:val="24"/>
          <w:szCs w:val="24"/>
        </w:rPr>
        <w:t>Косульникова</w:t>
      </w:r>
      <w:proofErr w:type="spellEnd"/>
      <w:r w:rsidR="00081802">
        <w:rPr>
          <w:sz w:val="24"/>
          <w:szCs w:val="24"/>
        </w:rPr>
        <w:t xml:space="preserve"> Вера Николаевна</w:t>
      </w:r>
      <w:r w:rsidR="002B6BF9">
        <w:rPr>
          <w:sz w:val="24"/>
          <w:szCs w:val="24"/>
        </w:rPr>
        <w:t>.</w:t>
      </w:r>
    </w:p>
    <w:p w:rsidR="00451CA8" w:rsidRPr="00451CA8" w:rsidRDefault="00451CA8" w:rsidP="00081802">
      <w:pPr>
        <w:autoSpaceDE/>
        <w:autoSpaceDN/>
        <w:spacing w:line="238" w:lineRule="auto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Предмет торгов:</w:t>
      </w:r>
    </w:p>
    <w:p w:rsidR="00A803A0" w:rsidRPr="00A803A0" w:rsidRDefault="0004799D" w:rsidP="00A803A0">
      <w:pPr>
        <w:pStyle w:val="af1"/>
        <w:widowControl w:val="0"/>
        <w:numPr>
          <w:ilvl w:val="1"/>
          <w:numId w:val="12"/>
        </w:numPr>
        <w:adjustRightInd w:val="0"/>
        <w:jc w:val="both"/>
        <w:rPr>
          <w:sz w:val="24"/>
          <w:szCs w:val="24"/>
        </w:rPr>
      </w:pPr>
      <w:r w:rsidRPr="0026463F">
        <w:rPr>
          <w:sz w:val="24"/>
          <w:szCs w:val="24"/>
        </w:rPr>
        <w:t xml:space="preserve">Лот №1  </w:t>
      </w:r>
      <w:r w:rsidR="00A803A0" w:rsidRPr="00A803A0">
        <w:rPr>
          <w:sz w:val="24"/>
          <w:szCs w:val="24"/>
        </w:rPr>
        <w:t xml:space="preserve">Объект культурного наследия «Жилой дом» датировка конец </w:t>
      </w:r>
      <w:r w:rsidR="00A803A0" w:rsidRPr="00A803A0">
        <w:rPr>
          <w:sz w:val="24"/>
          <w:szCs w:val="24"/>
          <w:lang w:val="en-US"/>
        </w:rPr>
        <w:t>XVIII</w:t>
      </w:r>
      <w:r w:rsidR="00A803A0" w:rsidRPr="00A803A0">
        <w:rPr>
          <w:sz w:val="24"/>
          <w:szCs w:val="24"/>
        </w:rPr>
        <w:t xml:space="preserve"> века,  назначение: Нежилое здание;  количество этажей -2; общая площадь 418,6кв</w:t>
      </w:r>
      <w:proofErr w:type="gramStart"/>
      <w:r w:rsidR="00A803A0" w:rsidRPr="00A803A0">
        <w:rPr>
          <w:sz w:val="24"/>
          <w:szCs w:val="24"/>
        </w:rPr>
        <w:t>.м</w:t>
      </w:r>
      <w:proofErr w:type="gramEnd"/>
      <w:r w:rsidR="00A803A0" w:rsidRPr="00A803A0">
        <w:rPr>
          <w:sz w:val="24"/>
          <w:szCs w:val="24"/>
        </w:rPr>
        <w:t xml:space="preserve">; кадастровый (или условный) номер 76:05:010316:58; адрес объекта: Ярославская обл., г. Данилов, ул. Ленина, д.21. Существующие ограничения (обременения) прав: выявленный объект  культурного наследия памятник истории и культуры «Жилой дом» датировка конец </w:t>
      </w:r>
      <w:r w:rsidR="00A803A0" w:rsidRPr="00A803A0">
        <w:rPr>
          <w:sz w:val="24"/>
          <w:szCs w:val="24"/>
          <w:lang w:val="en-US"/>
        </w:rPr>
        <w:t>XVIII</w:t>
      </w:r>
      <w:r w:rsidR="00A803A0" w:rsidRPr="00A803A0">
        <w:rPr>
          <w:sz w:val="24"/>
          <w:szCs w:val="24"/>
        </w:rPr>
        <w:t xml:space="preserve"> века, с земельным участком, категория земель: земли населенных пунктов, разрешенное использование: для размещения административно – офисного здания; площадь 1593 кв</w:t>
      </w:r>
      <w:proofErr w:type="gramStart"/>
      <w:r w:rsidR="00A803A0" w:rsidRPr="00A803A0">
        <w:rPr>
          <w:sz w:val="24"/>
          <w:szCs w:val="24"/>
        </w:rPr>
        <w:t>.м</w:t>
      </w:r>
      <w:proofErr w:type="gramEnd"/>
      <w:r w:rsidR="00A803A0" w:rsidRPr="00A803A0">
        <w:rPr>
          <w:sz w:val="24"/>
          <w:szCs w:val="24"/>
        </w:rPr>
        <w:t xml:space="preserve">;  адрес объекта:  </w:t>
      </w:r>
      <w:proofErr w:type="gramStart"/>
      <w:r w:rsidR="00A803A0" w:rsidRPr="00A803A0">
        <w:rPr>
          <w:sz w:val="24"/>
          <w:szCs w:val="24"/>
        </w:rPr>
        <w:t>Ярославская обл., г. Данилов, ул. Ленина, д.21, кадастровый номер76:05:010316:15, существующих ограничений (обременений) права: не зарегистрировано;</w:t>
      </w:r>
      <w:proofErr w:type="gramEnd"/>
      <w:r w:rsidR="00A803A0" w:rsidRPr="00A803A0">
        <w:rPr>
          <w:sz w:val="24"/>
          <w:szCs w:val="24"/>
        </w:rPr>
        <w:t xml:space="preserve"> </w:t>
      </w:r>
      <w:proofErr w:type="gramStart"/>
      <w:r w:rsidR="00A803A0" w:rsidRPr="00A803A0">
        <w:rPr>
          <w:sz w:val="24"/>
          <w:szCs w:val="24"/>
        </w:rPr>
        <w:t xml:space="preserve">установить начальную цену здания с земельным участком по состоянию на 25.08.2017г.  с учетом НДС    </w:t>
      </w:r>
      <w:r w:rsidR="00A803A0" w:rsidRPr="00A803A0">
        <w:rPr>
          <w:b/>
          <w:sz w:val="24"/>
          <w:szCs w:val="24"/>
        </w:rPr>
        <w:t>1 500 000 (</w:t>
      </w:r>
      <w:r w:rsidR="00A803A0" w:rsidRPr="00A803A0">
        <w:rPr>
          <w:sz w:val="24"/>
          <w:szCs w:val="24"/>
        </w:rPr>
        <w:t xml:space="preserve">Один миллион пятьсот тысяч) рублей, в том числе земельный участок  стоимостью </w:t>
      </w:r>
      <w:r w:rsidR="00A803A0" w:rsidRPr="00A803A0">
        <w:rPr>
          <w:b/>
          <w:sz w:val="24"/>
          <w:szCs w:val="24"/>
        </w:rPr>
        <w:t>225 000</w:t>
      </w:r>
      <w:r w:rsidR="00A803A0" w:rsidRPr="00A803A0">
        <w:rPr>
          <w:sz w:val="24"/>
          <w:szCs w:val="24"/>
        </w:rPr>
        <w:t xml:space="preserve"> (Двести двадцать пять тысяч) рублей (НДС не облагается, </w:t>
      </w:r>
      <w:proofErr w:type="spellStart"/>
      <w:r w:rsidR="00A803A0" w:rsidRPr="00A803A0">
        <w:rPr>
          <w:sz w:val="24"/>
          <w:szCs w:val="24"/>
        </w:rPr>
        <w:t>пп</w:t>
      </w:r>
      <w:proofErr w:type="spellEnd"/>
      <w:r w:rsidR="00A803A0" w:rsidRPr="00A803A0">
        <w:rPr>
          <w:sz w:val="24"/>
          <w:szCs w:val="24"/>
        </w:rPr>
        <w:t>. 6 п. 2 ст. 146 НК РФ),  на основании  отчета № 66/17  от 25.08.2017г.</w:t>
      </w:r>
      <w:r w:rsidR="00A803A0" w:rsidRPr="00A803A0">
        <w:rPr>
          <w:color w:val="FF0000"/>
          <w:sz w:val="24"/>
          <w:szCs w:val="24"/>
        </w:rPr>
        <w:t xml:space="preserve"> </w:t>
      </w:r>
      <w:r w:rsidR="00A803A0" w:rsidRPr="00A803A0">
        <w:rPr>
          <w:sz w:val="24"/>
          <w:szCs w:val="24"/>
        </w:rPr>
        <w:t>по определению рыночной стоимости нежилого</w:t>
      </w:r>
      <w:proofErr w:type="gramEnd"/>
      <w:r w:rsidR="00A803A0" w:rsidRPr="00A803A0">
        <w:rPr>
          <w:sz w:val="24"/>
          <w:szCs w:val="24"/>
        </w:rPr>
        <w:t xml:space="preserve"> здания;</w:t>
      </w:r>
    </w:p>
    <w:p w:rsidR="0004799D" w:rsidRDefault="0004799D" w:rsidP="0004799D">
      <w:pPr>
        <w:pStyle w:val="af1"/>
        <w:widowControl w:val="0"/>
        <w:adjustRightInd w:val="0"/>
        <w:jc w:val="both"/>
        <w:rPr>
          <w:sz w:val="24"/>
          <w:szCs w:val="24"/>
        </w:rPr>
      </w:pPr>
      <w:r w:rsidRPr="0026463F">
        <w:rPr>
          <w:sz w:val="24"/>
          <w:szCs w:val="24"/>
        </w:rPr>
        <w:t xml:space="preserve"> - шаг аукциона 5% от начальной цены – </w:t>
      </w:r>
      <w:r w:rsidRPr="0026463F">
        <w:rPr>
          <w:b/>
          <w:sz w:val="24"/>
          <w:szCs w:val="24"/>
        </w:rPr>
        <w:t>75 000</w:t>
      </w:r>
      <w:r w:rsidRPr="0026463F">
        <w:rPr>
          <w:sz w:val="24"/>
          <w:szCs w:val="24"/>
        </w:rPr>
        <w:t xml:space="preserve"> (Семьдесят пять тысяч) рублей, в том числе в отношении земельного участка </w:t>
      </w:r>
      <w:r w:rsidRPr="0026463F">
        <w:rPr>
          <w:b/>
          <w:sz w:val="24"/>
          <w:szCs w:val="24"/>
        </w:rPr>
        <w:t>11 250</w:t>
      </w:r>
      <w:r w:rsidRPr="0026463F">
        <w:rPr>
          <w:sz w:val="24"/>
          <w:szCs w:val="24"/>
        </w:rPr>
        <w:t xml:space="preserve"> (Одиннадцать тысяч двести пятьдесят) рублей,</w:t>
      </w:r>
    </w:p>
    <w:p w:rsidR="00451CA8" w:rsidRPr="00451CA8" w:rsidRDefault="0004799D" w:rsidP="004D51D6">
      <w:pPr>
        <w:pStyle w:val="af1"/>
        <w:widowControl w:val="0"/>
        <w:adjustRightInd w:val="0"/>
        <w:jc w:val="both"/>
        <w:rPr>
          <w:sz w:val="24"/>
          <w:szCs w:val="24"/>
        </w:rPr>
      </w:pPr>
      <w:r w:rsidRPr="0026463F">
        <w:rPr>
          <w:sz w:val="24"/>
          <w:szCs w:val="24"/>
        </w:rPr>
        <w:t xml:space="preserve"> -  задаток 20% от начальной цены -  </w:t>
      </w:r>
      <w:r w:rsidRPr="0026463F">
        <w:rPr>
          <w:b/>
          <w:sz w:val="24"/>
          <w:szCs w:val="24"/>
        </w:rPr>
        <w:t>300 000</w:t>
      </w:r>
      <w:r w:rsidRPr="0026463F">
        <w:rPr>
          <w:sz w:val="24"/>
          <w:szCs w:val="24"/>
        </w:rPr>
        <w:t xml:space="preserve"> (Триста  тысяч) рублей.</w:t>
      </w:r>
    </w:p>
    <w:p w:rsidR="004D51D6" w:rsidRDefault="00451CA8" w:rsidP="004D51D6">
      <w:pPr>
        <w:spacing w:line="238" w:lineRule="auto"/>
        <w:ind w:firstLine="680"/>
        <w:jc w:val="center"/>
        <w:rPr>
          <w:sz w:val="24"/>
          <w:szCs w:val="24"/>
        </w:rPr>
      </w:pPr>
      <w:r w:rsidRPr="00451CA8">
        <w:rPr>
          <w:sz w:val="24"/>
          <w:szCs w:val="24"/>
        </w:rPr>
        <w:t>***</w:t>
      </w:r>
    </w:p>
    <w:p w:rsidR="00451CA8" w:rsidRPr="00451CA8" w:rsidRDefault="00451CA8" w:rsidP="004D51D6">
      <w:pPr>
        <w:spacing w:line="238" w:lineRule="auto"/>
        <w:ind w:firstLine="680"/>
        <w:jc w:val="center"/>
        <w:rPr>
          <w:sz w:val="24"/>
          <w:szCs w:val="24"/>
        </w:rPr>
      </w:pPr>
      <w:r w:rsidRPr="00451CA8">
        <w:rPr>
          <w:sz w:val="24"/>
          <w:szCs w:val="24"/>
        </w:rPr>
        <w:t>Аукцион является открытым по составу участников; форма подачи предложений о цене - открытая в ходе аукциона; средства платежа: денежные средства в валюте Российской Федерации (рубли). Победителем  аукциона признается участник, предложивший наиболее высокую цену за недвижимое имущество. Аукцион, в котором принял участие только один участник, признается несостоявшимся.</w:t>
      </w:r>
    </w:p>
    <w:p w:rsidR="00451CA8" w:rsidRPr="00451CA8" w:rsidRDefault="00451CA8" w:rsidP="00451CA8">
      <w:pPr>
        <w:spacing w:line="238" w:lineRule="auto"/>
        <w:ind w:firstLine="680"/>
        <w:jc w:val="center"/>
        <w:rPr>
          <w:sz w:val="24"/>
          <w:szCs w:val="24"/>
        </w:rPr>
      </w:pPr>
      <w:r w:rsidRPr="00451CA8">
        <w:rPr>
          <w:sz w:val="24"/>
          <w:szCs w:val="24"/>
        </w:rPr>
        <w:t>***</w:t>
      </w:r>
    </w:p>
    <w:p w:rsidR="00451CA8" w:rsidRPr="00451CA8" w:rsidRDefault="00451CA8" w:rsidP="00451CA8">
      <w:pPr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</w:t>
      </w:r>
      <w:r w:rsidRPr="00451CA8">
        <w:rPr>
          <w:sz w:val="24"/>
          <w:szCs w:val="24"/>
        </w:rPr>
        <w:lastRenderedPageBreak/>
        <w:t>считается заключенным в письменной форме. Порядок возврата задатка – согласно действующему законодательству.</w:t>
      </w:r>
    </w:p>
    <w:p w:rsidR="00B727A3" w:rsidRDefault="00B727A3" w:rsidP="00B727A3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Реквизиты для перечисления задатка </w:t>
      </w:r>
      <w:r w:rsidRPr="004900C2">
        <w:rPr>
          <w:sz w:val="24"/>
          <w:szCs w:val="24"/>
        </w:rPr>
        <w:t xml:space="preserve"> для участия в а</w:t>
      </w:r>
      <w:r>
        <w:rPr>
          <w:sz w:val="24"/>
          <w:szCs w:val="24"/>
        </w:rPr>
        <w:t>укционе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926E41" w:rsidRPr="00B075A4" w:rsidRDefault="00926E41" w:rsidP="00926E41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Задаток для участия в аукционе должен поступить на счет:</w:t>
      </w:r>
    </w:p>
    <w:p w:rsidR="00926E41" w:rsidRPr="00B075A4" w:rsidRDefault="00926E41" w:rsidP="00926E41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>ИНН 7617008002</w:t>
      </w:r>
      <w:r w:rsidRPr="00B075A4">
        <w:rPr>
          <w:sz w:val="24"/>
          <w:szCs w:val="24"/>
        </w:rPr>
        <w:t>, КПП761701001</w:t>
      </w:r>
    </w:p>
    <w:p w:rsidR="00926E41" w:rsidRDefault="00926E41" w:rsidP="00926E41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 w:rsidRPr="00B075A4">
        <w:rPr>
          <w:sz w:val="24"/>
          <w:szCs w:val="24"/>
        </w:rPr>
        <w:t>Отдел финансов Администрации городского поселения Данилов</w:t>
      </w:r>
      <w:r>
        <w:rPr>
          <w:sz w:val="24"/>
          <w:szCs w:val="24"/>
        </w:rPr>
        <w:t xml:space="preserve"> (ОМИ</w:t>
      </w:r>
      <w:r w:rsidR="004D51D6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4D51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ЗО ГП Данилов, </w:t>
      </w:r>
      <w:proofErr w:type="spellStart"/>
      <w:r>
        <w:rPr>
          <w:sz w:val="24"/>
          <w:szCs w:val="24"/>
        </w:rPr>
        <w:t>лс</w:t>
      </w:r>
      <w:proofErr w:type="spellEnd"/>
      <w:r>
        <w:rPr>
          <w:sz w:val="24"/>
          <w:szCs w:val="24"/>
        </w:rPr>
        <w:t xml:space="preserve"> 705030017)</w:t>
      </w:r>
    </w:p>
    <w:p w:rsidR="00926E41" w:rsidRPr="00B075A4" w:rsidRDefault="00926E41" w:rsidP="00926E41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>Б</w:t>
      </w:r>
      <w:r w:rsidRPr="00B075A4">
        <w:rPr>
          <w:sz w:val="24"/>
          <w:szCs w:val="24"/>
        </w:rPr>
        <w:t xml:space="preserve">анк – </w:t>
      </w:r>
      <w:r>
        <w:rPr>
          <w:sz w:val="24"/>
          <w:szCs w:val="24"/>
        </w:rPr>
        <w:t xml:space="preserve">Отделение Ярославль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Ярославль</w:t>
      </w:r>
      <w:r w:rsidRPr="00B075A4">
        <w:rPr>
          <w:sz w:val="24"/>
          <w:szCs w:val="24"/>
        </w:rPr>
        <w:t xml:space="preserve">, </w:t>
      </w:r>
    </w:p>
    <w:p w:rsidR="00926E41" w:rsidRPr="00B075A4" w:rsidRDefault="00926E41" w:rsidP="00926E41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 w:rsidRPr="00B075A4">
        <w:rPr>
          <w:sz w:val="24"/>
          <w:szCs w:val="24"/>
        </w:rPr>
        <w:t>БИК</w:t>
      </w:r>
      <w:r>
        <w:rPr>
          <w:sz w:val="24"/>
          <w:szCs w:val="24"/>
        </w:rPr>
        <w:t xml:space="preserve"> 047888001</w:t>
      </w:r>
      <w:r w:rsidRPr="00B075A4">
        <w:rPr>
          <w:sz w:val="24"/>
          <w:szCs w:val="24"/>
        </w:rPr>
        <w:t xml:space="preserve">, </w:t>
      </w:r>
    </w:p>
    <w:p w:rsidR="00926E41" w:rsidRPr="00B075A4" w:rsidRDefault="00926E41" w:rsidP="00926E41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proofErr w:type="gramStart"/>
      <w:r w:rsidRPr="00B075A4">
        <w:rPr>
          <w:sz w:val="24"/>
          <w:szCs w:val="24"/>
        </w:rPr>
        <w:t>р</w:t>
      </w:r>
      <w:proofErr w:type="gramEnd"/>
      <w:r w:rsidRPr="00B075A4">
        <w:rPr>
          <w:sz w:val="24"/>
          <w:szCs w:val="24"/>
        </w:rPr>
        <w:t>/с 403</w:t>
      </w:r>
      <w:r>
        <w:rPr>
          <w:sz w:val="24"/>
          <w:szCs w:val="24"/>
        </w:rPr>
        <w:t>02810945255000031</w:t>
      </w:r>
    </w:p>
    <w:p w:rsidR="00926E41" w:rsidRPr="00B075A4" w:rsidRDefault="00926E41" w:rsidP="00926E41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Назначение платежа: </w:t>
      </w:r>
      <w:r w:rsidRPr="00B075A4">
        <w:rPr>
          <w:sz w:val="24"/>
          <w:szCs w:val="24"/>
        </w:rPr>
        <w:t xml:space="preserve"> «Задаток на участие в аукционе по продаже имущества».   </w:t>
      </w:r>
    </w:p>
    <w:p w:rsidR="00926E41" w:rsidRPr="00B075A4" w:rsidRDefault="00926E41" w:rsidP="004D51D6">
      <w:pPr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      Документом, подтверждающим поступление задатка на счет, указанный в информационном сообщении, является выписка с этого счета. Порядок возврата – согласно действующему законодательству. </w:t>
      </w:r>
    </w:p>
    <w:p w:rsidR="00926E41" w:rsidRPr="00B075A4" w:rsidRDefault="00926E41" w:rsidP="00926E41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DE46F3" w:rsidRPr="00B075A4" w:rsidRDefault="00DE46F3" w:rsidP="00DE46F3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Срок подачи заявок на участие в аукционе: в рабочие дни </w:t>
      </w:r>
      <w:r w:rsidRPr="00B727A3">
        <w:rPr>
          <w:sz w:val="24"/>
          <w:szCs w:val="24"/>
          <w:highlight w:val="yellow"/>
        </w:rPr>
        <w:t>с 08 часов до 17 часов</w:t>
      </w:r>
      <w:r>
        <w:rPr>
          <w:b/>
          <w:sz w:val="24"/>
          <w:szCs w:val="24"/>
          <w:highlight w:val="yellow"/>
        </w:rPr>
        <w:t xml:space="preserve"> 06.09.2017г. </w:t>
      </w:r>
      <w:r w:rsidRPr="009242A6">
        <w:rPr>
          <w:b/>
          <w:sz w:val="24"/>
          <w:szCs w:val="24"/>
          <w:highlight w:val="yellow"/>
        </w:rPr>
        <w:t>по</w:t>
      </w:r>
      <w:r>
        <w:rPr>
          <w:b/>
          <w:sz w:val="24"/>
          <w:szCs w:val="24"/>
          <w:highlight w:val="yellow"/>
        </w:rPr>
        <w:t xml:space="preserve"> 29.09.</w:t>
      </w:r>
      <w:r w:rsidRPr="009242A6">
        <w:rPr>
          <w:b/>
          <w:sz w:val="24"/>
          <w:szCs w:val="24"/>
          <w:highlight w:val="yellow"/>
        </w:rPr>
        <w:t>2017г</w:t>
      </w:r>
      <w:proofErr w:type="gramStart"/>
      <w:r w:rsidRPr="009242A6">
        <w:rPr>
          <w:b/>
          <w:sz w:val="24"/>
          <w:szCs w:val="24"/>
          <w:highlight w:val="yellow"/>
        </w:rPr>
        <w:t>.</w:t>
      </w:r>
      <w:r w:rsidRPr="00B075A4">
        <w:rPr>
          <w:sz w:val="24"/>
          <w:szCs w:val="24"/>
        </w:rPr>
        <w:t>О</w:t>
      </w:r>
      <w:proofErr w:type="gramEnd"/>
      <w:r w:rsidRPr="00B075A4">
        <w:rPr>
          <w:sz w:val="24"/>
          <w:szCs w:val="24"/>
        </w:rPr>
        <w:t xml:space="preserve">дно лицо имеет право подать только одну </w:t>
      </w:r>
      <w:proofErr w:type="spellStart"/>
      <w:r w:rsidRPr="00B075A4">
        <w:rPr>
          <w:sz w:val="24"/>
          <w:szCs w:val="24"/>
        </w:rPr>
        <w:t>заявку</w:t>
      </w:r>
      <w:r>
        <w:rPr>
          <w:sz w:val="24"/>
          <w:szCs w:val="24"/>
        </w:rPr>
        <w:t>,</w:t>
      </w:r>
      <w:r w:rsidRPr="00B075A4">
        <w:rPr>
          <w:sz w:val="24"/>
          <w:szCs w:val="24"/>
        </w:rPr>
        <w:t>в</w:t>
      </w:r>
      <w:proofErr w:type="spellEnd"/>
      <w:r w:rsidRPr="00B075A4">
        <w:rPr>
          <w:sz w:val="24"/>
          <w:szCs w:val="24"/>
        </w:rPr>
        <w:t xml:space="preserve"> Отделе по муниципальному имуществу и земельным отношениям Администрации городского поселения Данилов по  адресу: Ярославская область, </w:t>
      </w:r>
      <w:proofErr w:type="gramStart"/>
      <w:r w:rsidRPr="00B075A4">
        <w:rPr>
          <w:sz w:val="24"/>
          <w:szCs w:val="24"/>
        </w:rPr>
        <w:t>г</w:t>
      </w:r>
      <w:proofErr w:type="gramEnd"/>
      <w:r w:rsidRPr="00B075A4">
        <w:rPr>
          <w:sz w:val="24"/>
          <w:szCs w:val="24"/>
        </w:rPr>
        <w:t>. Данилов, ул. Карла Маркса, д. 36 (</w:t>
      </w:r>
      <w:proofErr w:type="spellStart"/>
      <w:r w:rsidRPr="00B075A4">
        <w:rPr>
          <w:sz w:val="24"/>
          <w:szCs w:val="24"/>
        </w:rPr>
        <w:t>каб</w:t>
      </w:r>
      <w:proofErr w:type="spellEnd"/>
      <w:r w:rsidRPr="00B075A4">
        <w:rPr>
          <w:sz w:val="24"/>
          <w:szCs w:val="24"/>
        </w:rPr>
        <w:t>. № 16, 1-й этаж)</w:t>
      </w:r>
      <w:r>
        <w:rPr>
          <w:sz w:val="24"/>
          <w:szCs w:val="24"/>
        </w:rPr>
        <w:t xml:space="preserve"> </w:t>
      </w:r>
      <w:r w:rsidRPr="00B075A4">
        <w:rPr>
          <w:sz w:val="24"/>
          <w:szCs w:val="24"/>
        </w:rPr>
        <w:t xml:space="preserve">Рассмотрение заявок и документов претендентов и признание претендентов участниками аукциона производится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02.10.2017г.</w:t>
      </w:r>
    </w:p>
    <w:p w:rsidR="00DE46F3" w:rsidRPr="00B075A4" w:rsidRDefault="00DE46F3" w:rsidP="00DE46F3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Претендент не допускается к участию в аукционе по основаниям, </w:t>
      </w:r>
      <w:proofErr w:type="gramStart"/>
      <w:r w:rsidRPr="00B075A4">
        <w:rPr>
          <w:sz w:val="24"/>
          <w:szCs w:val="24"/>
        </w:rPr>
        <w:t>предусмотренными</w:t>
      </w:r>
      <w:proofErr w:type="gramEnd"/>
      <w:r w:rsidRPr="00B075A4">
        <w:rPr>
          <w:sz w:val="24"/>
          <w:szCs w:val="24"/>
        </w:rPr>
        <w:t xml:space="preserve"> статьей 5, пунктом 8 статьи 18Федерального закона от 21.12.2001 №178-ФЗ "О приватизации государственного и муниципального имущества".</w:t>
      </w:r>
    </w:p>
    <w:p w:rsidR="00DE46F3" w:rsidRPr="00B075A4" w:rsidRDefault="00DE46F3" w:rsidP="00DE46F3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Информация об отказе в допуске к участию в аукционе размещается на официальном сайте и на сайте продавца</w:t>
      </w:r>
      <w:r>
        <w:rPr>
          <w:sz w:val="24"/>
          <w:szCs w:val="24"/>
        </w:rPr>
        <w:t xml:space="preserve"> </w:t>
      </w:r>
      <w:r w:rsidRPr="00B075A4">
        <w:rPr>
          <w:sz w:val="24"/>
          <w:szCs w:val="24"/>
        </w:rPr>
        <w:t>в сети Интернет в срок не позднее рабочего дня, следующего за днем принятия указанного решения.</w:t>
      </w:r>
    </w:p>
    <w:p w:rsidR="00DE46F3" w:rsidRPr="00B075A4" w:rsidRDefault="00DE46F3" w:rsidP="00DE46F3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DE46F3" w:rsidRPr="00B075A4" w:rsidRDefault="00DE46F3" w:rsidP="00DE46F3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Дата проведения аукциона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05.10.</w:t>
      </w:r>
      <w:r w:rsidRPr="00975B2C">
        <w:rPr>
          <w:b/>
          <w:sz w:val="24"/>
          <w:szCs w:val="24"/>
          <w:highlight w:val="yellow"/>
        </w:rPr>
        <w:t>201</w:t>
      </w:r>
      <w:r>
        <w:rPr>
          <w:b/>
          <w:sz w:val="24"/>
          <w:szCs w:val="24"/>
          <w:highlight w:val="yellow"/>
        </w:rPr>
        <w:t>7г</w:t>
      </w:r>
      <w:proofErr w:type="gramStart"/>
      <w:r>
        <w:rPr>
          <w:b/>
          <w:sz w:val="24"/>
          <w:szCs w:val="24"/>
          <w:highlight w:val="yellow"/>
        </w:rPr>
        <w:t>.</w:t>
      </w:r>
      <w:r w:rsidRPr="00B075A4">
        <w:rPr>
          <w:b/>
          <w:color w:val="FF0000"/>
          <w:sz w:val="24"/>
          <w:szCs w:val="24"/>
        </w:rPr>
        <w:t>в</w:t>
      </w:r>
      <w:proofErr w:type="gramEnd"/>
      <w:r w:rsidRPr="00B075A4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 xml:space="preserve">14-00 </w:t>
      </w:r>
      <w:r w:rsidRPr="00B075A4">
        <w:rPr>
          <w:sz w:val="24"/>
          <w:szCs w:val="24"/>
        </w:rPr>
        <w:t xml:space="preserve">по адресу: </w:t>
      </w:r>
      <w:proofErr w:type="gramStart"/>
      <w:r w:rsidRPr="00B075A4">
        <w:rPr>
          <w:sz w:val="24"/>
          <w:szCs w:val="24"/>
        </w:rPr>
        <w:t xml:space="preserve">Ярославская область, </w:t>
      </w:r>
      <w:proofErr w:type="spellStart"/>
      <w:r w:rsidRPr="00B075A4">
        <w:rPr>
          <w:sz w:val="24"/>
          <w:szCs w:val="24"/>
        </w:rPr>
        <w:t>Даниловский</w:t>
      </w:r>
      <w:proofErr w:type="spellEnd"/>
      <w:r w:rsidRPr="00B075A4">
        <w:rPr>
          <w:sz w:val="24"/>
          <w:szCs w:val="24"/>
        </w:rPr>
        <w:t xml:space="preserve"> район, г. Данилов, ул. Карла Маркса,  д. 36, 2-й этаж (зал заседаний).</w:t>
      </w:r>
      <w:proofErr w:type="gramEnd"/>
      <w:r w:rsidRPr="00B075A4">
        <w:rPr>
          <w:sz w:val="24"/>
          <w:szCs w:val="24"/>
        </w:rPr>
        <w:t xml:space="preserve"> Подведение итогов аукциона и оформление его результатов производится продавцом </w:t>
      </w:r>
      <w:r>
        <w:rPr>
          <w:b/>
          <w:sz w:val="24"/>
          <w:szCs w:val="24"/>
          <w:highlight w:val="yellow"/>
        </w:rPr>
        <w:t>05.10.</w:t>
      </w:r>
      <w:r w:rsidRPr="00975B2C">
        <w:rPr>
          <w:b/>
          <w:sz w:val="24"/>
          <w:szCs w:val="24"/>
          <w:highlight w:val="yellow"/>
        </w:rPr>
        <w:t>201</w:t>
      </w:r>
      <w:r>
        <w:rPr>
          <w:b/>
          <w:sz w:val="24"/>
          <w:szCs w:val="24"/>
          <w:highlight w:val="yellow"/>
        </w:rPr>
        <w:t>7г.</w:t>
      </w:r>
      <w:r>
        <w:rPr>
          <w:b/>
          <w:sz w:val="24"/>
          <w:szCs w:val="24"/>
        </w:rPr>
        <w:t xml:space="preserve"> </w:t>
      </w:r>
      <w:r w:rsidRPr="00B075A4">
        <w:rPr>
          <w:sz w:val="24"/>
          <w:szCs w:val="24"/>
        </w:rPr>
        <w:t xml:space="preserve">по адресу: </w:t>
      </w:r>
      <w:proofErr w:type="gramStart"/>
      <w:r w:rsidRPr="00B075A4">
        <w:rPr>
          <w:sz w:val="24"/>
          <w:szCs w:val="24"/>
        </w:rPr>
        <w:t>Ярославская обл., г. Данилов, ул. Карла Маркса, д.36,  2-й этаж (зал заседаний.</w:t>
      </w:r>
      <w:proofErr w:type="gramEnd"/>
      <w:r w:rsidRPr="00B075A4">
        <w:rPr>
          <w:sz w:val="24"/>
          <w:szCs w:val="24"/>
        </w:rPr>
        <w:t xml:space="preserve"> Информационное сообщение об итогах аукциона публикуется на официальном сайте в сети Интернет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451CA8" w:rsidRPr="00451CA8" w:rsidRDefault="00451CA8" w:rsidP="00451CA8">
      <w:pPr>
        <w:adjustRightInd w:val="0"/>
        <w:ind w:firstLine="540"/>
        <w:jc w:val="center"/>
        <w:outlineLvl w:val="1"/>
        <w:rPr>
          <w:sz w:val="24"/>
          <w:szCs w:val="24"/>
        </w:rPr>
      </w:pPr>
      <w:r w:rsidRPr="00451CA8">
        <w:rPr>
          <w:sz w:val="24"/>
          <w:szCs w:val="24"/>
        </w:rPr>
        <w:t>***</w:t>
      </w:r>
    </w:p>
    <w:p w:rsidR="00451CA8" w:rsidRPr="00451CA8" w:rsidRDefault="0018793A" w:rsidP="00451CA8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4900C2">
        <w:rPr>
          <w:sz w:val="24"/>
          <w:szCs w:val="24"/>
        </w:rPr>
        <w:t xml:space="preserve">В течение пяти рабочих дней </w:t>
      </w:r>
      <w:proofErr w:type="gramStart"/>
      <w:r w:rsidRPr="004900C2">
        <w:rPr>
          <w:sz w:val="24"/>
          <w:szCs w:val="24"/>
        </w:rPr>
        <w:t>с даты подведения</w:t>
      </w:r>
      <w:proofErr w:type="gramEnd"/>
      <w:r w:rsidRPr="004900C2">
        <w:rPr>
          <w:sz w:val="24"/>
          <w:szCs w:val="24"/>
        </w:rPr>
        <w:t xml:space="preserve"> итогов аукциона с победителем аукциона заключается договор купли-продажи.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451CA8" w:rsidRPr="00451CA8" w:rsidRDefault="00451CA8" w:rsidP="00451CA8">
      <w:pPr>
        <w:adjustRightInd w:val="0"/>
        <w:ind w:firstLine="540"/>
        <w:jc w:val="center"/>
        <w:outlineLvl w:val="1"/>
        <w:rPr>
          <w:sz w:val="24"/>
          <w:szCs w:val="24"/>
        </w:rPr>
      </w:pPr>
      <w:r w:rsidRPr="00451CA8">
        <w:rPr>
          <w:sz w:val="24"/>
          <w:szCs w:val="24"/>
        </w:rPr>
        <w:t>***</w:t>
      </w:r>
    </w:p>
    <w:p w:rsidR="00451CA8" w:rsidRPr="00451CA8" w:rsidRDefault="00451CA8" w:rsidP="00451CA8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451CA8">
        <w:rPr>
          <w:sz w:val="24"/>
          <w:szCs w:val="24"/>
        </w:rPr>
        <w:t xml:space="preserve">Оплата за предмет аукциона производится в течение 30 дней с момента заключения (подписания)  договора купли-продажи (в срок </w:t>
      </w:r>
      <w:proofErr w:type="gramStart"/>
      <w:r w:rsidRPr="00451CA8">
        <w:rPr>
          <w:sz w:val="24"/>
          <w:szCs w:val="24"/>
        </w:rPr>
        <w:t>по</w:t>
      </w:r>
      <w:proofErr w:type="gramEnd"/>
      <w:r w:rsidRPr="00451CA8">
        <w:rPr>
          <w:sz w:val="24"/>
          <w:szCs w:val="24"/>
        </w:rPr>
        <w:t xml:space="preserve"> …). Задаток, перечисленный Покупателем для участия в аукционе, засчитывается в счет оплаты имущества, передача имущества Продавцом и принятие Покупателем осуществляется по акту приема-передачи  в срок не позднее чем через тридцать дней после дня полной оплаты имущества.</w:t>
      </w:r>
    </w:p>
    <w:p w:rsidR="00451CA8" w:rsidRPr="00451CA8" w:rsidRDefault="00451CA8" w:rsidP="00451CA8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451CA8">
        <w:rPr>
          <w:sz w:val="24"/>
          <w:szCs w:val="24"/>
        </w:rPr>
        <w:t xml:space="preserve">Отсутствие оплаты за предмет аукциона в течение 30 дней с момента заключения (подписания)  договора купли-продажи (в срок </w:t>
      </w:r>
      <w:proofErr w:type="gramStart"/>
      <w:r w:rsidRPr="00451CA8">
        <w:rPr>
          <w:sz w:val="24"/>
          <w:szCs w:val="24"/>
        </w:rPr>
        <w:t>по</w:t>
      </w:r>
      <w:proofErr w:type="gramEnd"/>
      <w:r w:rsidRPr="00451CA8">
        <w:rPr>
          <w:sz w:val="24"/>
          <w:szCs w:val="24"/>
        </w:rPr>
        <w:t xml:space="preserve"> …) </w:t>
      </w:r>
      <w:proofErr w:type="gramStart"/>
      <w:r w:rsidRPr="00451CA8">
        <w:rPr>
          <w:sz w:val="24"/>
          <w:szCs w:val="24"/>
        </w:rPr>
        <w:t>считается</w:t>
      </w:r>
      <w:proofErr w:type="gramEnd"/>
      <w:r w:rsidRPr="00451CA8">
        <w:rPr>
          <w:sz w:val="24"/>
          <w:szCs w:val="24"/>
        </w:rPr>
        <w:t xml:space="preserve"> отказом Покупателя от надлежащего исполнения обязательств по оплате Имущества с утратой Покупателем прав на получение имущества и внесенного задатка.</w:t>
      </w:r>
    </w:p>
    <w:p w:rsidR="00451CA8" w:rsidRPr="00451CA8" w:rsidRDefault="00451CA8" w:rsidP="00451CA8">
      <w:pPr>
        <w:spacing w:line="238" w:lineRule="auto"/>
        <w:ind w:firstLine="680"/>
        <w:jc w:val="center"/>
        <w:rPr>
          <w:sz w:val="24"/>
          <w:szCs w:val="24"/>
        </w:rPr>
      </w:pPr>
      <w:r w:rsidRPr="00451CA8">
        <w:rPr>
          <w:sz w:val="24"/>
          <w:szCs w:val="24"/>
        </w:rPr>
        <w:t>***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lastRenderedPageBreak/>
        <w:t xml:space="preserve">В соответствие со статьей 16 Федерального закона от 21.12.2001 №178-ФЗ «О приватизации государственного и муниципального имущества» для участия в аукционе одновременно с заявкой претенденты представляют следующие документы: 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юридические лица: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заверенные копии учредительных документов;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физические лица предъявляют документ, удостоверяющий личность, или представляют копии всех его листов.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В том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том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center"/>
        <w:rPr>
          <w:sz w:val="24"/>
          <w:szCs w:val="24"/>
        </w:rPr>
      </w:pPr>
      <w:r w:rsidRPr="00451CA8">
        <w:rPr>
          <w:sz w:val="24"/>
          <w:szCs w:val="24"/>
        </w:rPr>
        <w:t>***</w:t>
      </w:r>
    </w:p>
    <w:p w:rsidR="00E07081" w:rsidRPr="004900C2" w:rsidRDefault="00E07081" w:rsidP="00E07081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proofErr w:type="gramStart"/>
      <w:r w:rsidRPr="004900C2">
        <w:rPr>
          <w:sz w:val="24"/>
          <w:szCs w:val="24"/>
        </w:rPr>
        <w:t xml:space="preserve">Ознакомиться с  информацией, в том числе с документацией, относящейся к предмету аукциона, формой заявки, проектом договора купли-продажи, а также иными сведениями и документами можно с момента приема заявок в </w:t>
      </w:r>
      <w:r>
        <w:rPr>
          <w:sz w:val="24"/>
          <w:szCs w:val="24"/>
        </w:rPr>
        <w:t xml:space="preserve">Отделе по муниципальному имуществу и земельным отношениям Администрации городского поселения Данилов </w:t>
      </w:r>
      <w:r w:rsidRPr="004900C2">
        <w:rPr>
          <w:sz w:val="24"/>
          <w:szCs w:val="24"/>
        </w:rPr>
        <w:t xml:space="preserve">по адресу: г. Данилов, ул. </w:t>
      </w:r>
      <w:r>
        <w:rPr>
          <w:sz w:val="24"/>
          <w:szCs w:val="24"/>
        </w:rPr>
        <w:t>Карла Маркса, 36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№ 16,  1-этаж, тел. (48538) 5-12-99</w:t>
      </w:r>
      <w:r w:rsidRPr="004900C2">
        <w:rPr>
          <w:sz w:val="24"/>
          <w:szCs w:val="24"/>
        </w:rPr>
        <w:t xml:space="preserve">), на официальном сайте </w:t>
      </w:r>
      <w:r w:rsidRPr="00094F87">
        <w:rPr>
          <w:sz w:val="24"/>
          <w:szCs w:val="24"/>
        </w:rPr>
        <w:t>Администрации городского поселения</w:t>
      </w:r>
      <w:proofErr w:type="gramEnd"/>
      <w:r w:rsidRPr="00094F87">
        <w:rPr>
          <w:sz w:val="24"/>
          <w:szCs w:val="24"/>
        </w:rPr>
        <w:t xml:space="preserve"> Данилов /</w:t>
      </w:r>
      <w:hyperlink r:id="rId8" w:history="1">
        <w:r w:rsidRPr="00B0547A">
          <w:rPr>
            <w:rStyle w:val="aa"/>
            <w:sz w:val="24"/>
            <w:szCs w:val="24"/>
          </w:rPr>
          <w:t>http://www.danilov</w:t>
        </w:r>
        <w:r w:rsidRPr="00B0547A">
          <w:rPr>
            <w:rStyle w:val="aa"/>
            <w:sz w:val="24"/>
            <w:szCs w:val="24"/>
            <w:lang w:val="en-US"/>
          </w:rPr>
          <w:t>gp</w:t>
        </w:r>
        <w:r w:rsidRPr="00B0547A">
          <w:rPr>
            <w:rStyle w:val="aa"/>
            <w:sz w:val="24"/>
            <w:szCs w:val="24"/>
          </w:rPr>
          <w:t>.ru</w:t>
        </w:r>
      </w:hyperlink>
      <w:r w:rsidRPr="00094F87">
        <w:rPr>
          <w:color w:val="000000"/>
          <w:sz w:val="24"/>
          <w:szCs w:val="24"/>
        </w:rPr>
        <w:t>/,</w:t>
      </w:r>
      <w:r w:rsidRPr="004900C2">
        <w:rPr>
          <w:sz w:val="24"/>
          <w:szCs w:val="24"/>
        </w:rPr>
        <w:t xml:space="preserve">на официальном сайте Российской Федерации в сети Интернет для размещения информации о проведении конкурсов или аукционов </w:t>
      </w:r>
      <w:hyperlink r:id="rId9" w:history="1">
        <w:r w:rsidRPr="004900C2">
          <w:rPr>
            <w:rStyle w:val="aa"/>
            <w:sz w:val="24"/>
            <w:szCs w:val="24"/>
          </w:rPr>
          <w:t>http://www.torgi.gov.ru/</w:t>
        </w:r>
      </w:hyperlink>
      <w:r w:rsidRPr="004900C2">
        <w:rPr>
          <w:sz w:val="24"/>
          <w:szCs w:val="24"/>
        </w:rPr>
        <w:t>.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center"/>
        <w:rPr>
          <w:color w:val="000000"/>
          <w:sz w:val="24"/>
          <w:szCs w:val="24"/>
        </w:rPr>
      </w:pPr>
      <w:r w:rsidRPr="00451CA8">
        <w:rPr>
          <w:color w:val="000000"/>
          <w:sz w:val="24"/>
          <w:szCs w:val="24"/>
        </w:rPr>
        <w:t>***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color w:val="000000"/>
          <w:sz w:val="24"/>
          <w:szCs w:val="24"/>
        </w:rPr>
      </w:pPr>
      <w:r w:rsidRPr="00451CA8">
        <w:rPr>
          <w:color w:val="000000"/>
          <w:sz w:val="24"/>
          <w:szCs w:val="24"/>
        </w:rPr>
        <w:t>Предыдущий ау</w:t>
      </w:r>
      <w:r w:rsidR="00E07081">
        <w:rPr>
          <w:color w:val="000000"/>
          <w:sz w:val="24"/>
          <w:szCs w:val="24"/>
        </w:rPr>
        <w:t>кцион по лоту №1 не проводился.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center"/>
        <w:rPr>
          <w:sz w:val="24"/>
          <w:szCs w:val="24"/>
        </w:rPr>
      </w:pPr>
      <w:r w:rsidRPr="00451CA8">
        <w:rPr>
          <w:sz w:val="24"/>
          <w:szCs w:val="24"/>
        </w:rPr>
        <w:t>***</w:t>
      </w:r>
    </w:p>
    <w:p w:rsidR="00451CA8" w:rsidRPr="00451CA8" w:rsidRDefault="00451CA8" w:rsidP="00451CA8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451CA8">
        <w:rPr>
          <w:sz w:val="24"/>
          <w:szCs w:val="24"/>
        </w:rPr>
        <w:t>Все вопросы, касающиеся проведения аукциона и не нашедшие отражения в настоящем информационном сообщении, регулируются законодательством Российской Федерации.</w:t>
      </w:r>
    </w:p>
    <w:p w:rsidR="00451CA8" w:rsidRDefault="00451CA8" w:rsidP="00451CA8">
      <w:pPr>
        <w:adjustRightInd w:val="0"/>
        <w:spacing w:line="238" w:lineRule="auto"/>
        <w:ind w:firstLine="680"/>
      </w:pPr>
    </w:p>
    <w:p w:rsidR="007E4BF8" w:rsidRDefault="006A2F8B" w:rsidP="00C0200B">
      <w:pPr>
        <w:suppressAutoHyphens/>
        <w:adjustRightInd w:val="0"/>
        <w:ind w:firstLine="680"/>
        <w:jc w:val="center"/>
        <w:rPr>
          <w:color w:val="000000"/>
          <w:sz w:val="24"/>
          <w:szCs w:val="24"/>
        </w:rPr>
      </w:pPr>
      <w:r w:rsidRPr="00B6064C">
        <w:rPr>
          <w:color w:val="000000"/>
          <w:sz w:val="24"/>
          <w:szCs w:val="24"/>
        </w:rPr>
        <w:t>****</w:t>
      </w:r>
    </w:p>
    <w:p w:rsidR="00D908C9" w:rsidRPr="00252EBA" w:rsidRDefault="00D908C9" w:rsidP="00C0200B">
      <w:pPr>
        <w:suppressAutoHyphens/>
        <w:adjustRightInd w:val="0"/>
        <w:ind w:firstLine="680"/>
        <w:jc w:val="center"/>
        <w:rPr>
          <w:b/>
          <w:sz w:val="24"/>
          <w:szCs w:val="24"/>
        </w:rPr>
      </w:pPr>
      <w:r w:rsidRPr="00252EBA">
        <w:rPr>
          <w:b/>
          <w:sz w:val="24"/>
          <w:szCs w:val="24"/>
        </w:rPr>
        <w:t>Порядок определения победителей аукциона</w:t>
      </w:r>
    </w:p>
    <w:p w:rsidR="00D908C9" w:rsidRPr="00850621" w:rsidRDefault="00D908C9" w:rsidP="00C0200B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850621">
        <w:rPr>
          <w:color w:val="000000"/>
          <w:sz w:val="24"/>
          <w:szCs w:val="24"/>
        </w:rPr>
        <w:t>Аукцион проводится в соответствии с требованиями ст.18 Фед</w:t>
      </w:r>
      <w:r w:rsidR="00E316BE">
        <w:rPr>
          <w:color w:val="000000"/>
          <w:sz w:val="24"/>
          <w:szCs w:val="24"/>
        </w:rPr>
        <w:t xml:space="preserve">ерального закона от 21.12.2001 </w:t>
      </w:r>
      <w:r w:rsidRPr="00850621">
        <w:rPr>
          <w:color w:val="000000"/>
          <w:sz w:val="24"/>
          <w:szCs w:val="24"/>
        </w:rPr>
        <w:t>№178-ФЗ «О приватизации государственного и муниципального имущества», Положения «Об организации продажи государственного и муниципального имущества на аукционе», утвержденного постановлением Правительства РФ от 12.08.2002  №585.</w:t>
      </w:r>
    </w:p>
    <w:p w:rsidR="00D908C9" w:rsidRPr="00850621" w:rsidRDefault="00D908C9" w:rsidP="00C0200B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850621">
        <w:rPr>
          <w:color w:val="000000"/>
          <w:sz w:val="24"/>
          <w:szCs w:val="24"/>
        </w:rPr>
        <w:t>В день подведения итогов аукциона (определения участников аукциона)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</w:t>
      </w:r>
    </w:p>
    <w:p w:rsidR="00D908C9" w:rsidRPr="00E316BE" w:rsidRDefault="00D908C9" w:rsidP="00C0200B">
      <w:pPr>
        <w:suppressAutoHyphens/>
        <w:adjustRightInd w:val="0"/>
        <w:ind w:firstLine="680"/>
        <w:jc w:val="both"/>
        <w:rPr>
          <w:sz w:val="24"/>
          <w:szCs w:val="24"/>
        </w:rPr>
      </w:pPr>
      <w:r w:rsidRPr="00850621">
        <w:rPr>
          <w:color w:val="000000"/>
          <w:sz w:val="24"/>
          <w:szCs w:val="24"/>
        </w:rPr>
        <w:t xml:space="preserve">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аукционе, </w:t>
      </w:r>
      <w:r w:rsidRPr="00E316BE">
        <w:rPr>
          <w:sz w:val="24"/>
          <w:szCs w:val="24"/>
        </w:rPr>
        <w:t xml:space="preserve">которое оформляется протоколом. </w:t>
      </w:r>
    </w:p>
    <w:p w:rsidR="00D908C9" w:rsidRPr="00E316BE" w:rsidRDefault="00D908C9" w:rsidP="00C0200B">
      <w:pPr>
        <w:suppressAutoHyphens/>
        <w:adjustRightInd w:val="0"/>
        <w:ind w:firstLine="680"/>
        <w:jc w:val="both"/>
        <w:rPr>
          <w:sz w:val="24"/>
          <w:szCs w:val="24"/>
        </w:rPr>
      </w:pPr>
      <w:r w:rsidRPr="00E316BE">
        <w:rPr>
          <w:sz w:val="24"/>
          <w:szCs w:val="24"/>
        </w:rPr>
        <w:t>Претендент не допускается к участию в аукционе по следующим основаниям: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sz w:val="24"/>
          <w:szCs w:val="24"/>
        </w:rPr>
      </w:pPr>
      <w:r w:rsidRPr="00E316BE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sz w:val="24"/>
          <w:szCs w:val="24"/>
        </w:rPr>
      </w:pPr>
      <w:r w:rsidRPr="00E316BE"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sz w:val="24"/>
          <w:szCs w:val="24"/>
        </w:rPr>
      </w:pPr>
      <w:r w:rsidRPr="00E316BE">
        <w:rPr>
          <w:sz w:val="24"/>
          <w:szCs w:val="24"/>
        </w:rPr>
        <w:lastRenderedPageBreak/>
        <w:t>- заявка подана лицом, не уполномоченным претендентом на осуществление таких действий;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sz w:val="24"/>
          <w:szCs w:val="24"/>
        </w:rPr>
      </w:pPr>
      <w:r w:rsidRPr="00E316BE">
        <w:rPr>
          <w:sz w:val="24"/>
          <w:szCs w:val="24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sz w:val="24"/>
          <w:szCs w:val="24"/>
        </w:rPr>
      </w:pPr>
      <w:r w:rsidRPr="00E316BE">
        <w:rPr>
          <w:sz w:val="24"/>
          <w:szCs w:val="24"/>
        </w:rPr>
        <w:t>Перечень оснований отказа претенденту в участии в аукционе является исчерпывающим.</w:t>
      </w:r>
    </w:p>
    <w:p w:rsidR="00D908C9" w:rsidRPr="00C0200B" w:rsidRDefault="00D908C9" w:rsidP="00C0200B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E316BE">
        <w:rPr>
          <w:sz w:val="24"/>
          <w:szCs w:val="24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E316BE">
        <w:rPr>
          <w:sz w:val="24"/>
          <w:szCs w:val="24"/>
        </w:rPr>
        <w:t>с</w:t>
      </w:r>
      <w:r w:rsidRPr="00C0200B">
        <w:rPr>
          <w:color w:val="000000"/>
          <w:sz w:val="24"/>
          <w:szCs w:val="24"/>
        </w:rPr>
        <w:t xml:space="preserve"> даты оформления</w:t>
      </w:r>
      <w:proofErr w:type="gramEnd"/>
      <w:r w:rsidRPr="00C0200B">
        <w:rPr>
          <w:color w:val="000000"/>
          <w:sz w:val="24"/>
          <w:szCs w:val="24"/>
        </w:rPr>
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D908C9" w:rsidRPr="00C0200B" w:rsidRDefault="00D908C9" w:rsidP="00C0200B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C0200B">
        <w:rPr>
          <w:color w:val="000000"/>
          <w:sz w:val="24"/>
          <w:szCs w:val="24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D908C9" w:rsidRPr="00C0200B" w:rsidRDefault="00D908C9" w:rsidP="00C0200B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C0200B">
        <w:rPr>
          <w:color w:val="000000"/>
          <w:sz w:val="24"/>
          <w:szCs w:val="24"/>
        </w:rPr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E316BE" w:rsidRPr="00E316BE" w:rsidRDefault="00CE1B39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E316BE" w:rsidRPr="00E316BE">
        <w:rPr>
          <w:color w:val="000000"/>
          <w:sz w:val="24"/>
          <w:szCs w:val="24"/>
        </w:rPr>
        <w:t>укцион ведет аукционист в присутствии уполномоченного представителя продавца, который обеспечивает порядок при проведении торгов</w:t>
      </w:r>
      <w:proofErr w:type="gramStart"/>
      <w:r w:rsidR="00E316BE" w:rsidRPr="00E316BE">
        <w:rPr>
          <w:color w:val="000000"/>
          <w:sz w:val="24"/>
          <w:szCs w:val="24"/>
        </w:rPr>
        <w:t>;у</w:t>
      </w:r>
      <w:proofErr w:type="gramEnd"/>
      <w:r w:rsidR="00E316BE" w:rsidRPr="00E316BE">
        <w:rPr>
          <w:color w:val="000000"/>
          <w:sz w:val="24"/>
          <w:szCs w:val="24"/>
        </w:rPr>
        <w:t>частникам аукциона выдаются пронумерованные карточки участника аукциона (далее именуются - карточки);аукцион начинается с объявления уполномоченным представителем продавца об открытии аукциона; 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E316BE">
        <w:rPr>
          <w:color w:val="000000"/>
          <w:sz w:val="24"/>
          <w:szCs w:val="24"/>
        </w:rPr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</w:t>
      </w:r>
      <w:r w:rsidR="00CE1B39">
        <w:rPr>
          <w:color w:val="000000"/>
          <w:sz w:val="24"/>
          <w:szCs w:val="24"/>
        </w:rPr>
        <w:t>.</w:t>
      </w:r>
    </w:p>
    <w:p w:rsidR="00E316BE" w:rsidRPr="00E316BE" w:rsidRDefault="00CE1B39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E316BE" w:rsidRPr="00E316BE">
        <w:rPr>
          <w:color w:val="000000"/>
          <w:sz w:val="24"/>
          <w:szCs w:val="24"/>
        </w:rPr>
        <w:t>осле оглашения аукционистом начальной цены продажи участникам аукциона предлагается заявить эту цену путем поднятия карточек</w:t>
      </w:r>
      <w:proofErr w:type="gramStart"/>
      <w:r w:rsidR="00E316BE" w:rsidRPr="00E316BE">
        <w:rPr>
          <w:color w:val="000000"/>
          <w:sz w:val="24"/>
          <w:szCs w:val="24"/>
        </w:rPr>
        <w:t>;п</w:t>
      </w:r>
      <w:proofErr w:type="gramEnd"/>
      <w:r w:rsidR="00E316BE" w:rsidRPr="00E316BE">
        <w:rPr>
          <w:color w:val="000000"/>
          <w:sz w:val="24"/>
          <w:szCs w:val="24"/>
        </w:rPr>
        <w:t xml:space="preserve">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"шаг аукциона", </w:t>
      </w:r>
      <w:proofErr w:type="gramStart"/>
      <w:r w:rsidR="00E316BE" w:rsidRPr="00E316BE">
        <w:rPr>
          <w:color w:val="000000"/>
          <w:sz w:val="24"/>
          <w:szCs w:val="24"/>
        </w:rPr>
        <w:t>заявляется</w:t>
      </w:r>
      <w:proofErr w:type="gramEnd"/>
      <w:r w:rsidR="00E316BE" w:rsidRPr="00E316BE">
        <w:rPr>
          <w:color w:val="000000"/>
          <w:sz w:val="24"/>
          <w:szCs w:val="24"/>
        </w:rPr>
        <w:t xml:space="preserve"> участниками аукциона путем поднятия карточек. В случае заявления цены, кратной "шагу аукциона", эта цена </w:t>
      </w:r>
      <w:proofErr w:type="gramStart"/>
      <w:r w:rsidR="00E316BE" w:rsidRPr="00E316BE">
        <w:rPr>
          <w:color w:val="000000"/>
          <w:sz w:val="24"/>
          <w:szCs w:val="24"/>
        </w:rPr>
        <w:t>заявляется</w:t>
      </w:r>
      <w:proofErr w:type="gramEnd"/>
      <w:r w:rsidR="00E316BE" w:rsidRPr="00E316BE">
        <w:rPr>
          <w:color w:val="000000"/>
          <w:sz w:val="24"/>
          <w:szCs w:val="24"/>
        </w:rPr>
        <w:t xml:space="preserve"> участниками аукциона путем поднятия карточек и ее оглашения</w:t>
      </w:r>
      <w:r>
        <w:rPr>
          <w:color w:val="000000"/>
          <w:sz w:val="24"/>
          <w:szCs w:val="24"/>
        </w:rPr>
        <w:t>.</w:t>
      </w:r>
    </w:p>
    <w:p w:rsidR="00E316BE" w:rsidRPr="00E316BE" w:rsidRDefault="00CE1B39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E316BE" w:rsidRPr="00E316BE">
        <w:rPr>
          <w:color w:val="000000"/>
          <w:sz w:val="24"/>
          <w:szCs w:val="24"/>
        </w:rPr>
        <w:t>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</w:t>
      </w:r>
      <w:r>
        <w:rPr>
          <w:color w:val="000000"/>
          <w:sz w:val="24"/>
          <w:szCs w:val="24"/>
        </w:rPr>
        <w:t>.</w:t>
      </w:r>
    </w:p>
    <w:p w:rsidR="00E316BE" w:rsidRPr="00E316BE" w:rsidRDefault="00CE1B39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E316BE" w:rsidRPr="00E316BE">
        <w:rPr>
          <w:color w:val="000000"/>
          <w:sz w:val="24"/>
          <w:szCs w:val="24"/>
        </w:rPr>
        <w:t>о завершен</w:t>
      </w:r>
      <w:proofErr w:type="gramStart"/>
      <w:r w:rsidR="00E316BE" w:rsidRPr="00E316BE">
        <w:rPr>
          <w:color w:val="000000"/>
          <w:sz w:val="24"/>
          <w:szCs w:val="24"/>
        </w:rPr>
        <w:t>ии ау</w:t>
      </w:r>
      <w:proofErr w:type="gramEnd"/>
      <w:r w:rsidR="00E316BE" w:rsidRPr="00E316BE">
        <w:rPr>
          <w:color w:val="000000"/>
          <w:sz w:val="24"/>
          <w:szCs w:val="24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</w:t>
      </w:r>
      <w:r>
        <w:rPr>
          <w:color w:val="000000"/>
          <w:sz w:val="24"/>
          <w:szCs w:val="24"/>
        </w:rPr>
        <w:t>.</w:t>
      </w:r>
    </w:p>
    <w:p w:rsidR="00E316BE" w:rsidRPr="00E316BE" w:rsidRDefault="00CE1B39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</w:t>
      </w:r>
      <w:r w:rsidR="00E316BE" w:rsidRPr="00E316BE">
        <w:rPr>
          <w:color w:val="000000"/>
          <w:sz w:val="24"/>
          <w:szCs w:val="24"/>
        </w:rPr>
        <w:t>ена имущества, предложенная победителем аукциона, заносится в протокол об итогах аукциона, составляемый в 2 экземплярах.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E316BE">
        <w:rPr>
          <w:color w:val="000000"/>
          <w:sz w:val="24"/>
          <w:szCs w:val="24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CE1B39" w:rsidRDefault="00E316BE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E316BE">
        <w:rPr>
          <w:color w:val="000000"/>
          <w:sz w:val="24"/>
          <w:szCs w:val="24"/>
        </w:rPr>
        <w:t>Если при проведении аукциона продавцом проводились фотографирование, ауди</w:t>
      </w:r>
      <w:proofErr w:type="gramStart"/>
      <w:r w:rsidRPr="00E316BE">
        <w:rPr>
          <w:color w:val="000000"/>
          <w:sz w:val="24"/>
          <w:szCs w:val="24"/>
        </w:rPr>
        <w:t>о-</w:t>
      </w:r>
      <w:proofErr w:type="gramEnd"/>
      <w:r w:rsidRPr="00E316BE">
        <w:rPr>
          <w:color w:val="000000"/>
          <w:sz w:val="24"/>
          <w:szCs w:val="24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E316BE">
        <w:rPr>
          <w:color w:val="000000"/>
          <w:sz w:val="24"/>
          <w:szCs w:val="24"/>
        </w:rPr>
        <w:t>о-</w:t>
      </w:r>
      <w:proofErr w:type="gramEnd"/>
      <w:r w:rsidRPr="00E316BE">
        <w:rPr>
          <w:color w:val="000000"/>
          <w:sz w:val="24"/>
          <w:szCs w:val="24"/>
        </w:rPr>
        <w:t xml:space="preserve">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</w:t>
      </w:r>
      <w:r w:rsidR="00CE1B39">
        <w:rPr>
          <w:color w:val="000000"/>
          <w:sz w:val="24"/>
          <w:szCs w:val="24"/>
        </w:rPr>
        <w:t>.</w:t>
      </w:r>
    </w:p>
    <w:p w:rsidR="00E316BE" w:rsidRPr="00E316BE" w:rsidRDefault="00CE1B39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</w:t>
      </w:r>
      <w:r w:rsidR="00E316BE" w:rsidRPr="00E316BE">
        <w:rPr>
          <w:color w:val="000000"/>
          <w:sz w:val="24"/>
          <w:szCs w:val="24"/>
        </w:rPr>
        <w:t>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E316BE" w:rsidRPr="00E316BE" w:rsidRDefault="00E316BE" w:rsidP="00E316BE">
      <w:pPr>
        <w:suppressAutoHyphens/>
        <w:adjustRightInd w:val="0"/>
        <w:ind w:firstLine="680"/>
        <w:jc w:val="both"/>
        <w:rPr>
          <w:color w:val="000000"/>
          <w:sz w:val="24"/>
          <w:szCs w:val="24"/>
        </w:rPr>
      </w:pPr>
      <w:r w:rsidRPr="00E316BE">
        <w:rPr>
          <w:color w:val="000000"/>
          <w:sz w:val="24"/>
          <w:szCs w:val="24"/>
        </w:rPr>
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</w:r>
    </w:p>
    <w:p w:rsidR="00E07081" w:rsidRDefault="006A2F8B" w:rsidP="00E07081">
      <w:pPr>
        <w:pStyle w:val="H3"/>
        <w:suppressAutoHyphens/>
        <w:spacing w:before="0" w:after="0"/>
        <w:jc w:val="right"/>
        <w:rPr>
          <w:b w:val="0"/>
          <w:bCs w:val="0"/>
          <w:sz w:val="24"/>
          <w:szCs w:val="24"/>
          <w:u w:val="single"/>
        </w:rPr>
      </w:pPr>
      <w:r w:rsidRPr="00C0200B">
        <w:rPr>
          <w:sz w:val="24"/>
          <w:szCs w:val="24"/>
        </w:rPr>
        <w:lastRenderedPageBreak/>
        <w:t>ПРОДАВЦУ</w:t>
      </w:r>
      <w:r w:rsidRPr="00C0200B">
        <w:rPr>
          <w:sz w:val="24"/>
          <w:szCs w:val="24"/>
        </w:rPr>
        <w:br/>
      </w:r>
      <w:r w:rsidR="00E07081">
        <w:rPr>
          <w:b w:val="0"/>
          <w:bCs w:val="0"/>
          <w:sz w:val="24"/>
          <w:szCs w:val="24"/>
          <w:u w:val="single"/>
        </w:rPr>
        <w:t xml:space="preserve">Отдел по муниципальному имуществу </w:t>
      </w:r>
    </w:p>
    <w:p w:rsidR="00E07081" w:rsidRDefault="00E07081" w:rsidP="00E07081">
      <w:pPr>
        <w:pStyle w:val="H3"/>
        <w:suppressAutoHyphens/>
        <w:spacing w:before="0" w:after="0"/>
        <w:jc w:val="right"/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  <w:t>и земельным отношениям Администрации</w:t>
      </w:r>
    </w:p>
    <w:p w:rsidR="006A2F8B" w:rsidRPr="00C0200B" w:rsidRDefault="00E07081" w:rsidP="00E07081">
      <w:pPr>
        <w:pStyle w:val="H3"/>
        <w:suppressAutoHyphens/>
        <w:spacing w:before="0" w:after="0"/>
        <w:jc w:val="right"/>
        <w:rPr>
          <w:b w:val="0"/>
          <w:bCs w:val="0"/>
          <w:i/>
          <w:iCs/>
          <w:sz w:val="24"/>
          <w:szCs w:val="24"/>
        </w:rPr>
      </w:pPr>
      <w:r>
        <w:rPr>
          <w:b w:val="0"/>
          <w:bCs w:val="0"/>
          <w:sz w:val="24"/>
          <w:szCs w:val="24"/>
          <w:u w:val="single"/>
        </w:rPr>
        <w:t xml:space="preserve">Городского поселения Данилов </w:t>
      </w:r>
      <w:r w:rsidR="006A2F8B" w:rsidRPr="00C0200B">
        <w:rPr>
          <w:sz w:val="24"/>
          <w:szCs w:val="24"/>
        </w:rPr>
        <w:br/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b/>
          <w:bCs/>
          <w:sz w:val="24"/>
          <w:szCs w:val="24"/>
        </w:rPr>
        <w:t>ЗАЯВКА НА УЧАСТИЕ В АУКЦИОНЕ</w:t>
      </w:r>
      <w:r w:rsidRPr="00C0200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0200B">
        <w:rPr>
          <w:rFonts w:ascii="Times New Roman" w:hAnsi="Times New Roman" w:cs="Times New Roman"/>
          <w:sz w:val="24"/>
          <w:szCs w:val="24"/>
        </w:rPr>
        <w:t xml:space="preserve">   «_____» ____________ 201</w:t>
      </w:r>
      <w:r w:rsidR="00303069">
        <w:rPr>
          <w:rFonts w:ascii="Times New Roman" w:hAnsi="Times New Roman" w:cs="Times New Roman"/>
          <w:sz w:val="24"/>
          <w:szCs w:val="24"/>
        </w:rPr>
        <w:t>7</w:t>
      </w:r>
      <w:r w:rsidRPr="00C0200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2C6B53">
        <w:rPr>
          <w:rFonts w:ascii="Times New Roman" w:hAnsi="Times New Roman" w:cs="Times New Roman"/>
          <w:sz w:val="24"/>
          <w:szCs w:val="24"/>
        </w:rPr>
        <w:t>_______</w:t>
      </w:r>
      <w:r w:rsidRPr="00C0200B">
        <w:rPr>
          <w:rFonts w:ascii="Times New Roman" w:hAnsi="Times New Roman" w:cs="Times New Roman"/>
          <w:sz w:val="24"/>
          <w:szCs w:val="24"/>
        </w:rPr>
        <w:t xml:space="preserve">___________, </w:t>
      </w:r>
    </w:p>
    <w:p w:rsidR="006A2F8B" w:rsidRPr="000534E2" w:rsidRDefault="006A2F8B" w:rsidP="00C0200B">
      <w:pPr>
        <w:pStyle w:val="ab"/>
        <w:tabs>
          <w:tab w:val="clear" w:pos="9590"/>
        </w:tabs>
        <w:suppressAutoHyphens/>
        <w:jc w:val="center"/>
        <w:rPr>
          <w:rFonts w:ascii="Times New Roman" w:hAnsi="Times New Roman" w:cs="Times New Roman"/>
        </w:rPr>
      </w:pPr>
      <w:r w:rsidRPr="000534E2">
        <w:rPr>
          <w:rFonts w:ascii="Times New Roman" w:hAnsi="Times New Roman" w:cs="Times New Roman"/>
        </w:rPr>
        <w:t>(полное наименование юридического лица, подающего заявку)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 xml:space="preserve">именуемый далее Претендент, 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 xml:space="preserve">    _______________________________________</w:t>
      </w:r>
      <w:r w:rsidR="006E1DCD">
        <w:rPr>
          <w:rFonts w:ascii="Times New Roman" w:hAnsi="Times New Roman" w:cs="Times New Roman"/>
          <w:sz w:val="24"/>
          <w:szCs w:val="24"/>
        </w:rPr>
        <w:t>_______</w:t>
      </w:r>
      <w:r w:rsidRPr="00C0200B">
        <w:rPr>
          <w:rFonts w:ascii="Times New Roman" w:hAnsi="Times New Roman" w:cs="Times New Roman"/>
          <w:sz w:val="24"/>
          <w:szCs w:val="24"/>
        </w:rPr>
        <w:t xml:space="preserve">____________________________________, </w:t>
      </w:r>
    </w:p>
    <w:p w:rsidR="006A2F8B" w:rsidRPr="000534E2" w:rsidRDefault="006A2F8B" w:rsidP="00C0200B">
      <w:pPr>
        <w:pStyle w:val="ab"/>
        <w:tabs>
          <w:tab w:val="clear" w:pos="9590"/>
        </w:tabs>
        <w:suppressAutoHyphens/>
        <w:jc w:val="center"/>
        <w:rPr>
          <w:rFonts w:ascii="Times New Roman" w:hAnsi="Times New Roman" w:cs="Times New Roman"/>
        </w:rPr>
      </w:pPr>
      <w:r w:rsidRPr="000534E2">
        <w:rPr>
          <w:rFonts w:ascii="Times New Roman" w:hAnsi="Times New Roman" w:cs="Times New Roman"/>
        </w:rPr>
        <w:t>(фамилия, имя, отчество и паспортные данные физического лица, подающего заявку)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именуемый далее Претендент</w:t>
      </w:r>
      <w:proofErr w:type="gramStart"/>
      <w:r w:rsidRPr="00C0200B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C0200B">
        <w:rPr>
          <w:rFonts w:ascii="Times New Roman" w:hAnsi="Times New Roman" w:cs="Times New Roman"/>
          <w:sz w:val="24"/>
          <w:szCs w:val="24"/>
        </w:rPr>
        <w:t xml:space="preserve"> лице __________________________________</w:t>
      </w:r>
      <w:r w:rsidR="006E1DCD">
        <w:rPr>
          <w:rFonts w:ascii="Times New Roman" w:hAnsi="Times New Roman" w:cs="Times New Roman"/>
          <w:sz w:val="24"/>
          <w:szCs w:val="24"/>
        </w:rPr>
        <w:t>________</w:t>
      </w:r>
      <w:r w:rsidRPr="00C0200B">
        <w:rPr>
          <w:rFonts w:ascii="Times New Roman" w:hAnsi="Times New Roman" w:cs="Times New Roman"/>
          <w:sz w:val="24"/>
          <w:szCs w:val="24"/>
        </w:rPr>
        <w:t>__________,</w:t>
      </w:r>
    </w:p>
    <w:p w:rsidR="006A2F8B" w:rsidRPr="000534E2" w:rsidRDefault="006A2F8B" w:rsidP="00C0200B">
      <w:pPr>
        <w:pStyle w:val="ab"/>
        <w:tabs>
          <w:tab w:val="clear" w:pos="9590"/>
        </w:tabs>
        <w:suppressAutoHyphens/>
        <w:jc w:val="center"/>
        <w:rPr>
          <w:rFonts w:ascii="Times New Roman" w:hAnsi="Times New Roman" w:cs="Times New Roman"/>
        </w:rPr>
      </w:pPr>
      <w:r w:rsidRPr="000534E2">
        <w:rPr>
          <w:rFonts w:ascii="Times New Roman" w:hAnsi="Times New Roman" w:cs="Times New Roman"/>
        </w:rPr>
        <w:t>(фамилия, имя, отчество, должность)</w:t>
      </w:r>
    </w:p>
    <w:p w:rsidR="006A2F8B" w:rsidRDefault="006A2F8B" w:rsidP="00C0200B">
      <w:pPr>
        <w:pStyle w:val="ab"/>
        <w:tabs>
          <w:tab w:val="clear" w:pos="959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___________________________________________________,     принимая решение об участии в аукционе по продаже имущества:</w:t>
      </w:r>
    </w:p>
    <w:p w:rsidR="006A2F8B" w:rsidRPr="00C0200B" w:rsidRDefault="00B46DB0" w:rsidP="00BF1C40">
      <w:pPr>
        <w:suppressAutoHyphens/>
        <w:autoSpaceDE/>
        <w:autoSpaceDN/>
        <w:jc w:val="both"/>
        <w:rPr>
          <w:sz w:val="24"/>
          <w:szCs w:val="24"/>
        </w:rPr>
      </w:pPr>
      <w:r w:rsidRPr="00B46DB0">
        <w:rPr>
          <w:sz w:val="23"/>
          <w:szCs w:val="23"/>
          <w:lang w:eastAsia="ar-SA"/>
        </w:rPr>
        <w:t xml:space="preserve">Лот №1: </w:t>
      </w:r>
      <w:r w:rsidR="00A803A0" w:rsidRPr="00A803A0">
        <w:rPr>
          <w:sz w:val="24"/>
          <w:szCs w:val="24"/>
        </w:rPr>
        <w:t xml:space="preserve">Объект культурного наследия «Жилой дом» датировка конец </w:t>
      </w:r>
      <w:r w:rsidR="00A803A0" w:rsidRPr="00A803A0">
        <w:rPr>
          <w:sz w:val="24"/>
          <w:szCs w:val="24"/>
          <w:lang w:val="en-US"/>
        </w:rPr>
        <w:t>XVIII</w:t>
      </w:r>
      <w:r w:rsidR="00A803A0" w:rsidRPr="00A803A0">
        <w:rPr>
          <w:sz w:val="24"/>
          <w:szCs w:val="24"/>
        </w:rPr>
        <w:t xml:space="preserve"> века,  назначение: Нежилое здание;  количество этажей -2; общая площадь 418,6кв</w:t>
      </w:r>
      <w:proofErr w:type="gramStart"/>
      <w:r w:rsidR="00A803A0" w:rsidRPr="00A803A0">
        <w:rPr>
          <w:sz w:val="24"/>
          <w:szCs w:val="24"/>
        </w:rPr>
        <w:t>.м</w:t>
      </w:r>
      <w:proofErr w:type="gramEnd"/>
      <w:r w:rsidR="00A803A0" w:rsidRPr="00A803A0">
        <w:rPr>
          <w:sz w:val="24"/>
          <w:szCs w:val="24"/>
        </w:rPr>
        <w:t xml:space="preserve">; кадастровый (или условный) номер 76:05:010316:58; адрес объекта: Ярославская обл., г. Данилов, ул. Ленина, д.21. Существующие ограничения (обременения) прав: выявленный объект  культурного наследия памятник истории и культуры «Жилой дом» датировка конец </w:t>
      </w:r>
      <w:r w:rsidR="00A803A0" w:rsidRPr="00A803A0">
        <w:rPr>
          <w:sz w:val="24"/>
          <w:szCs w:val="24"/>
          <w:lang w:val="en-US"/>
        </w:rPr>
        <w:t>XVIII</w:t>
      </w:r>
      <w:r w:rsidR="00A803A0" w:rsidRPr="00A803A0">
        <w:rPr>
          <w:sz w:val="24"/>
          <w:szCs w:val="24"/>
        </w:rPr>
        <w:t xml:space="preserve"> века, с земельным участком, категория земель: земли населенных пунктов, разрешенное использование: для размещения административно – офисного здания; площадь 1593 кв</w:t>
      </w:r>
      <w:proofErr w:type="gramStart"/>
      <w:r w:rsidR="00A803A0" w:rsidRPr="00A803A0">
        <w:rPr>
          <w:sz w:val="24"/>
          <w:szCs w:val="24"/>
        </w:rPr>
        <w:t>.м</w:t>
      </w:r>
      <w:proofErr w:type="gramEnd"/>
      <w:r w:rsidR="00A803A0" w:rsidRPr="00A803A0">
        <w:rPr>
          <w:sz w:val="24"/>
          <w:szCs w:val="24"/>
        </w:rPr>
        <w:t xml:space="preserve">;  адрес объекта:  </w:t>
      </w:r>
      <w:proofErr w:type="gramStart"/>
      <w:r w:rsidR="00A803A0" w:rsidRPr="00A803A0">
        <w:rPr>
          <w:sz w:val="24"/>
          <w:szCs w:val="24"/>
        </w:rPr>
        <w:t>Ярославская обл., г. Данилов, ул. Ленина, д.21, кадастровый номер76:05:010316:15, существующих ограничений (обременений) права: не зарегистрировано</w:t>
      </w:r>
      <w:r w:rsidR="00A803A0">
        <w:rPr>
          <w:sz w:val="24"/>
          <w:szCs w:val="24"/>
        </w:rPr>
        <w:t xml:space="preserve">, </w:t>
      </w:r>
      <w:r w:rsidR="006A2F8B" w:rsidRPr="00C0200B">
        <w:rPr>
          <w:sz w:val="24"/>
          <w:szCs w:val="24"/>
        </w:rPr>
        <w:t>обязуюсь:</w:t>
      </w:r>
      <w:proofErr w:type="gramEnd"/>
    </w:p>
    <w:p w:rsidR="00A406A6" w:rsidRDefault="00A406A6" w:rsidP="00A406A6">
      <w:pPr>
        <w:suppressAutoHyphens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С</w:t>
      </w:r>
      <w:r w:rsidR="006A2F8B" w:rsidRPr="00C0200B">
        <w:rPr>
          <w:sz w:val="24"/>
          <w:szCs w:val="24"/>
        </w:rPr>
        <w:t xml:space="preserve">облюдать условия и правила аукциона, содержащиеся </w:t>
      </w:r>
      <w:r w:rsidR="00704235" w:rsidRPr="00C0200B">
        <w:rPr>
          <w:sz w:val="24"/>
          <w:szCs w:val="24"/>
        </w:rPr>
        <w:t>на сайт</w:t>
      </w:r>
      <w:r w:rsidR="00F40527" w:rsidRPr="00C0200B">
        <w:rPr>
          <w:sz w:val="24"/>
          <w:szCs w:val="24"/>
        </w:rPr>
        <w:t xml:space="preserve">ах </w:t>
      </w:r>
      <w:r w:rsidR="007927BF" w:rsidRPr="00094F87">
        <w:rPr>
          <w:sz w:val="24"/>
          <w:szCs w:val="24"/>
        </w:rPr>
        <w:t>/</w:t>
      </w:r>
      <w:hyperlink r:id="rId10" w:history="1">
        <w:r w:rsidR="007927BF" w:rsidRPr="00B0547A">
          <w:rPr>
            <w:rStyle w:val="aa"/>
            <w:sz w:val="24"/>
            <w:szCs w:val="24"/>
          </w:rPr>
          <w:t>http://www.danilov</w:t>
        </w:r>
        <w:r w:rsidR="007927BF" w:rsidRPr="00B0547A">
          <w:rPr>
            <w:rStyle w:val="aa"/>
            <w:sz w:val="24"/>
            <w:szCs w:val="24"/>
            <w:lang w:val="en-US"/>
          </w:rPr>
          <w:t>gp</w:t>
        </w:r>
        <w:r w:rsidR="007927BF" w:rsidRPr="00B0547A">
          <w:rPr>
            <w:rStyle w:val="aa"/>
            <w:sz w:val="24"/>
            <w:szCs w:val="24"/>
          </w:rPr>
          <w:t>.ru</w:t>
        </w:r>
      </w:hyperlink>
      <w:r w:rsidR="00F40527" w:rsidRPr="00C0200B">
        <w:rPr>
          <w:color w:val="000000"/>
          <w:sz w:val="24"/>
          <w:szCs w:val="24"/>
        </w:rPr>
        <w:t xml:space="preserve">, </w:t>
      </w:r>
      <w:hyperlink r:id="rId11" w:history="1">
        <w:r w:rsidR="00F40527" w:rsidRPr="00C0200B">
          <w:rPr>
            <w:rStyle w:val="aa"/>
            <w:sz w:val="24"/>
            <w:szCs w:val="24"/>
          </w:rPr>
          <w:t>http://www.torgi.gov.ru/</w:t>
        </w:r>
      </w:hyperlink>
      <w:r w:rsidR="00704235" w:rsidRPr="00C0200B">
        <w:rPr>
          <w:sz w:val="24"/>
          <w:szCs w:val="24"/>
        </w:rPr>
        <w:t>)</w:t>
      </w:r>
      <w:r w:rsidR="006A2F8B" w:rsidRPr="00C0200B">
        <w:rPr>
          <w:sz w:val="24"/>
          <w:szCs w:val="24"/>
        </w:rPr>
        <w:t xml:space="preserve">, а также порядок </w:t>
      </w:r>
      <w:r>
        <w:rPr>
          <w:sz w:val="24"/>
          <w:szCs w:val="24"/>
        </w:rPr>
        <w:t xml:space="preserve">проведения </w:t>
      </w:r>
      <w:r w:rsidR="006A2F8B" w:rsidRPr="00C0200B">
        <w:rPr>
          <w:sz w:val="24"/>
          <w:szCs w:val="24"/>
        </w:rPr>
        <w:t>аукциона</w:t>
      </w:r>
      <w:r>
        <w:rPr>
          <w:sz w:val="24"/>
          <w:szCs w:val="24"/>
        </w:rPr>
        <w:t xml:space="preserve">, </w:t>
      </w:r>
      <w:r w:rsidRPr="00A406A6">
        <w:rPr>
          <w:sz w:val="24"/>
          <w:szCs w:val="24"/>
        </w:rPr>
        <w:t>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12.08.2002 № 585.</w:t>
      </w:r>
      <w:proofErr w:type="gramEnd"/>
    </w:p>
    <w:p w:rsidR="00A406A6" w:rsidRDefault="00A406A6" w:rsidP="00A406A6">
      <w:pPr>
        <w:suppressAutoHyphens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A406A6">
        <w:rPr>
          <w:sz w:val="24"/>
          <w:szCs w:val="24"/>
        </w:rPr>
        <w:t>В случае признания победителем торгов:</w:t>
      </w:r>
    </w:p>
    <w:p w:rsidR="00A406A6" w:rsidRPr="00A406A6" w:rsidRDefault="00A406A6" w:rsidP="00A406A6">
      <w:pPr>
        <w:suppressAutoHyphens/>
        <w:autoSpaceDE/>
        <w:autoSpaceDN/>
        <w:jc w:val="both"/>
        <w:rPr>
          <w:sz w:val="24"/>
          <w:szCs w:val="24"/>
        </w:rPr>
      </w:pPr>
      <w:r w:rsidRPr="00A406A6">
        <w:rPr>
          <w:sz w:val="24"/>
          <w:szCs w:val="24"/>
        </w:rPr>
        <w:t>2.1.</w:t>
      </w:r>
      <w:r>
        <w:rPr>
          <w:sz w:val="24"/>
          <w:szCs w:val="24"/>
        </w:rPr>
        <w:t xml:space="preserve"> З</w:t>
      </w:r>
      <w:r w:rsidRPr="00A406A6">
        <w:rPr>
          <w:sz w:val="24"/>
          <w:szCs w:val="24"/>
        </w:rPr>
        <w:t xml:space="preserve">аключить с </w:t>
      </w:r>
      <w:r w:rsidR="007927BF">
        <w:rPr>
          <w:sz w:val="24"/>
          <w:szCs w:val="24"/>
        </w:rPr>
        <w:t xml:space="preserve">отделом по муниципальному имуществу и земельным отношениям Администрации городского поселения Данилов </w:t>
      </w:r>
      <w:r w:rsidR="007927BF" w:rsidRPr="00A406A6">
        <w:rPr>
          <w:sz w:val="24"/>
          <w:szCs w:val="24"/>
        </w:rPr>
        <w:t>Ярославск</w:t>
      </w:r>
      <w:r w:rsidR="007927BF">
        <w:rPr>
          <w:sz w:val="24"/>
          <w:szCs w:val="24"/>
        </w:rPr>
        <w:t>ая область</w:t>
      </w:r>
      <w:r w:rsidR="007927BF" w:rsidRPr="00A406A6">
        <w:rPr>
          <w:sz w:val="24"/>
          <w:szCs w:val="24"/>
        </w:rPr>
        <w:t xml:space="preserve"> договор купли-продажи в</w:t>
      </w:r>
      <w:r w:rsidR="007927BF" w:rsidRPr="00367A75">
        <w:rPr>
          <w:sz w:val="24"/>
          <w:szCs w:val="24"/>
        </w:rPr>
        <w:t xml:space="preserve">течение пяти рабочих дней </w:t>
      </w:r>
      <w:proofErr w:type="gramStart"/>
      <w:r w:rsidR="007927BF" w:rsidRPr="00367A75">
        <w:rPr>
          <w:sz w:val="24"/>
          <w:szCs w:val="24"/>
        </w:rPr>
        <w:t>с даты подведения</w:t>
      </w:r>
      <w:proofErr w:type="gramEnd"/>
      <w:r w:rsidR="007927BF" w:rsidRPr="00367A75">
        <w:rPr>
          <w:sz w:val="24"/>
          <w:szCs w:val="24"/>
        </w:rPr>
        <w:t xml:space="preserve"> итогов аукциона</w:t>
      </w:r>
      <w:r w:rsidRPr="00A406A6">
        <w:rPr>
          <w:sz w:val="24"/>
          <w:szCs w:val="24"/>
        </w:rPr>
        <w:t>;</w:t>
      </w:r>
    </w:p>
    <w:p w:rsidR="00A406A6" w:rsidRDefault="00A406A6" w:rsidP="00A406A6">
      <w:pPr>
        <w:suppressAutoHyphens/>
        <w:autoSpaceDE/>
        <w:autoSpaceDN/>
        <w:jc w:val="both"/>
        <w:rPr>
          <w:sz w:val="24"/>
          <w:szCs w:val="24"/>
        </w:rPr>
      </w:pPr>
      <w:r w:rsidRPr="00A406A6">
        <w:rPr>
          <w:sz w:val="24"/>
          <w:szCs w:val="24"/>
        </w:rPr>
        <w:t xml:space="preserve">2.2. </w:t>
      </w:r>
      <w:r>
        <w:rPr>
          <w:sz w:val="24"/>
          <w:szCs w:val="24"/>
        </w:rPr>
        <w:t>У</w:t>
      </w:r>
      <w:r w:rsidRPr="00A406A6">
        <w:rPr>
          <w:sz w:val="24"/>
          <w:szCs w:val="24"/>
        </w:rPr>
        <w:t>платить стоимость недвижимого имущества, установленную по результатам аукциона, единовременно в течение 30 дней с момента подписания договора купли-продажи.</w:t>
      </w:r>
    </w:p>
    <w:p w:rsidR="00815A1C" w:rsidRPr="00815A1C" w:rsidRDefault="00815A1C" w:rsidP="00815A1C">
      <w:pPr>
        <w:spacing w:line="0" w:lineRule="atLeast"/>
        <w:ind w:firstLine="426"/>
        <w:jc w:val="both"/>
        <w:rPr>
          <w:sz w:val="24"/>
          <w:szCs w:val="24"/>
        </w:rPr>
      </w:pPr>
      <w:r w:rsidRPr="00815A1C">
        <w:rPr>
          <w:sz w:val="24"/>
          <w:szCs w:val="24"/>
        </w:rPr>
        <w:t>Уведомлен о том, что в соответствии с частью 3 статьи 161 Налогового кодекса Российской Федерации покупатель, являющийся юридическим лицом или индивидуальным предпринимателем, обязан исчислить расчетным методом, удержать из выплачиваемых доходов и уплатить в бюджет соответствующую сумму налога на добавленную стоимость.</w:t>
      </w:r>
    </w:p>
    <w:p w:rsidR="00815A1C" w:rsidRDefault="00815A1C" w:rsidP="00815A1C">
      <w:pPr>
        <w:ind w:firstLine="426"/>
        <w:jc w:val="both"/>
        <w:rPr>
          <w:sz w:val="24"/>
          <w:szCs w:val="24"/>
        </w:rPr>
      </w:pPr>
      <w:r w:rsidRPr="00815A1C">
        <w:rPr>
          <w:sz w:val="24"/>
          <w:szCs w:val="24"/>
        </w:rPr>
        <w:t xml:space="preserve">Претендент согласен с тем, что в случае признания победителем аукциона и его отказа от заключения договора купли-продажи или невнесения в срок установленной суммы платежа, сумма внесенного им задатка остается </w:t>
      </w:r>
      <w:r>
        <w:rPr>
          <w:sz w:val="24"/>
          <w:szCs w:val="24"/>
        </w:rPr>
        <w:t>у Продавца.</w:t>
      </w:r>
    </w:p>
    <w:p w:rsidR="006A2F8B" w:rsidRPr="00C0200B" w:rsidRDefault="006A2F8B" w:rsidP="00C0200B">
      <w:pPr>
        <w:suppressAutoHyphens/>
        <w:jc w:val="both"/>
        <w:rPr>
          <w:sz w:val="24"/>
          <w:szCs w:val="24"/>
          <w:u w:val="single"/>
        </w:rPr>
      </w:pPr>
      <w:r w:rsidRPr="00C0200B">
        <w:rPr>
          <w:sz w:val="24"/>
          <w:szCs w:val="24"/>
          <w:u w:val="single"/>
        </w:rPr>
        <w:t>Адрес и банковские реквизиты Претендента: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A2F8B" w:rsidRPr="00C0200B" w:rsidRDefault="006A2F8B" w:rsidP="00C0200B">
      <w:pPr>
        <w:tabs>
          <w:tab w:val="left" w:pos="1660"/>
          <w:tab w:val="left" w:pos="2300"/>
        </w:tabs>
        <w:suppressAutoHyphens/>
        <w:ind w:left="360"/>
        <w:rPr>
          <w:sz w:val="24"/>
          <w:szCs w:val="24"/>
        </w:rPr>
      </w:pPr>
      <w:r w:rsidRPr="00C0200B">
        <w:rPr>
          <w:sz w:val="24"/>
          <w:szCs w:val="24"/>
        </w:rPr>
        <w:t>Приложения:</w:t>
      </w:r>
    </w:p>
    <w:p w:rsidR="004803BA" w:rsidRPr="00C0200B" w:rsidRDefault="004803BA" w:rsidP="00C0200B">
      <w:pPr>
        <w:numPr>
          <w:ilvl w:val="0"/>
          <w:numId w:val="1"/>
        </w:numPr>
        <w:tabs>
          <w:tab w:val="left" w:pos="1660"/>
          <w:tab w:val="left" w:pos="2300"/>
        </w:tabs>
        <w:suppressAutoHyphens/>
        <w:autoSpaceDE/>
        <w:autoSpaceDN/>
        <w:jc w:val="both"/>
        <w:rPr>
          <w:sz w:val="24"/>
          <w:szCs w:val="24"/>
        </w:rPr>
      </w:pPr>
      <w:r w:rsidRPr="00C0200B">
        <w:rPr>
          <w:sz w:val="24"/>
          <w:szCs w:val="24"/>
        </w:rPr>
        <w:t>Перечень представляемых документов (указать документы)</w:t>
      </w:r>
    </w:p>
    <w:p w:rsidR="006A2F8B" w:rsidRPr="00C0200B" w:rsidRDefault="004803BA" w:rsidP="00C0200B">
      <w:pPr>
        <w:numPr>
          <w:ilvl w:val="0"/>
          <w:numId w:val="1"/>
        </w:numPr>
        <w:tabs>
          <w:tab w:val="left" w:pos="1660"/>
          <w:tab w:val="left" w:pos="2300"/>
        </w:tabs>
        <w:suppressAutoHyphens/>
        <w:autoSpaceDE/>
        <w:autoSpaceDN/>
        <w:jc w:val="both"/>
        <w:rPr>
          <w:sz w:val="24"/>
          <w:szCs w:val="24"/>
        </w:rPr>
      </w:pPr>
      <w:r w:rsidRPr="00C0200B">
        <w:rPr>
          <w:sz w:val="24"/>
          <w:szCs w:val="24"/>
        </w:rPr>
        <w:t>Опись документов</w:t>
      </w:r>
      <w:r w:rsidR="00850621">
        <w:rPr>
          <w:sz w:val="24"/>
          <w:szCs w:val="24"/>
        </w:rPr>
        <w:t xml:space="preserve"> (для юридических лиц)</w:t>
      </w:r>
      <w:r w:rsidR="006A2F8B" w:rsidRPr="00C0200B">
        <w:rPr>
          <w:sz w:val="24"/>
          <w:szCs w:val="24"/>
        </w:rPr>
        <w:t>.</w:t>
      </w:r>
      <w:r w:rsidR="006A2F8B" w:rsidRPr="00C0200B">
        <w:rPr>
          <w:sz w:val="24"/>
          <w:szCs w:val="24"/>
        </w:rPr>
        <w:tab/>
      </w:r>
      <w:r w:rsidR="006A2F8B" w:rsidRPr="00C0200B">
        <w:rPr>
          <w:sz w:val="24"/>
          <w:szCs w:val="24"/>
        </w:rPr>
        <w:tab/>
      </w:r>
    </w:p>
    <w:p w:rsidR="006A2F8B" w:rsidRPr="00C0200B" w:rsidRDefault="006A2F8B" w:rsidP="00C0200B">
      <w:pPr>
        <w:suppressAutoHyphens/>
        <w:ind w:firstLine="709"/>
        <w:jc w:val="both"/>
        <w:rPr>
          <w:sz w:val="24"/>
          <w:szCs w:val="24"/>
        </w:rPr>
      </w:pPr>
      <w:r w:rsidRPr="00C0200B">
        <w:rPr>
          <w:sz w:val="24"/>
          <w:szCs w:val="24"/>
        </w:rPr>
        <w:t xml:space="preserve">         Заявка и опись представленных документов и подписанная претендентом или его представителем  представляется в 2-х экземплярах, один из которых удостоверяется подписью   представителя </w:t>
      </w:r>
      <w:r w:rsidR="000534E2">
        <w:rPr>
          <w:sz w:val="24"/>
          <w:szCs w:val="24"/>
        </w:rPr>
        <w:t>Продавца</w:t>
      </w:r>
      <w:r w:rsidRPr="00C0200B">
        <w:rPr>
          <w:sz w:val="24"/>
          <w:szCs w:val="24"/>
        </w:rPr>
        <w:t>, возвращается претенденту.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DE46F3">
        <w:rPr>
          <w:rFonts w:ascii="Times New Roman" w:hAnsi="Times New Roman" w:cs="Times New Roman"/>
          <w:sz w:val="24"/>
          <w:szCs w:val="24"/>
        </w:rPr>
        <w:t>________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М. П.     «____»_________201</w:t>
      </w:r>
      <w:r w:rsidR="00926E41">
        <w:rPr>
          <w:rFonts w:ascii="Times New Roman" w:hAnsi="Times New Roman" w:cs="Times New Roman"/>
          <w:sz w:val="24"/>
          <w:szCs w:val="24"/>
        </w:rPr>
        <w:t>7</w:t>
      </w:r>
      <w:r w:rsidRPr="00C0200B">
        <w:rPr>
          <w:rFonts w:ascii="Times New Roman" w:hAnsi="Times New Roman" w:cs="Times New Roman"/>
          <w:sz w:val="24"/>
          <w:szCs w:val="24"/>
        </w:rPr>
        <w:t>г.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lastRenderedPageBreak/>
        <w:t>Заявка принята Продавцом: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C020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0200B">
        <w:rPr>
          <w:rFonts w:ascii="Times New Roman" w:hAnsi="Times New Roman" w:cs="Times New Roman"/>
          <w:sz w:val="24"/>
          <w:szCs w:val="24"/>
        </w:rPr>
        <w:t xml:space="preserve">____ </w:t>
      </w:r>
      <w:proofErr w:type="gramStart"/>
      <w:r w:rsidRPr="00C0200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0200B">
        <w:rPr>
          <w:rFonts w:ascii="Times New Roman" w:hAnsi="Times New Roman" w:cs="Times New Roman"/>
          <w:sz w:val="24"/>
          <w:szCs w:val="24"/>
        </w:rPr>
        <w:t>ин.____ « ____»___________ 201</w:t>
      </w:r>
      <w:r w:rsidR="00926E41">
        <w:rPr>
          <w:rFonts w:ascii="Times New Roman" w:hAnsi="Times New Roman" w:cs="Times New Roman"/>
          <w:sz w:val="24"/>
          <w:szCs w:val="24"/>
        </w:rPr>
        <w:t>7</w:t>
      </w:r>
      <w:r w:rsidRPr="00C0200B">
        <w:rPr>
          <w:rFonts w:ascii="Times New Roman" w:hAnsi="Times New Roman" w:cs="Times New Roman"/>
          <w:sz w:val="24"/>
          <w:szCs w:val="24"/>
        </w:rPr>
        <w:t xml:space="preserve"> г. за №_______</w:t>
      </w: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6A2F8B" w:rsidRPr="00C0200B" w:rsidRDefault="006A2F8B" w:rsidP="00C0200B">
      <w:pPr>
        <w:pStyle w:val="ab"/>
        <w:tabs>
          <w:tab w:val="clear" w:pos="959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C0200B">
        <w:rPr>
          <w:rFonts w:ascii="Times New Roman" w:hAnsi="Times New Roman" w:cs="Times New Roman"/>
          <w:sz w:val="24"/>
          <w:szCs w:val="24"/>
        </w:rPr>
        <w:t>Подпись уполномоченного лица Продавца_________________________________________</w:t>
      </w:r>
    </w:p>
    <w:p w:rsidR="00850621" w:rsidRDefault="00850621" w:rsidP="00C0200B">
      <w:pPr>
        <w:pStyle w:val="21"/>
        <w:suppressAutoHyphens/>
        <w:spacing w:after="0" w:line="240" w:lineRule="auto"/>
        <w:jc w:val="center"/>
        <w:rPr>
          <w:sz w:val="24"/>
          <w:szCs w:val="24"/>
        </w:rPr>
      </w:pPr>
    </w:p>
    <w:p w:rsidR="006A2F8B" w:rsidRPr="00C0200B" w:rsidRDefault="006A2F8B" w:rsidP="00C0200B">
      <w:pPr>
        <w:pStyle w:val="21"/>
        <w:suppressAutoHyphens/>
        <w:spacing w:after="0" w:line="240" w:lineRule="auto"/>
        <w:jc w:val="center"/>
        <w:rPr>
          <w:sz w:val="24"/>
          <w:szCs w:val="24"/>
        </w:rPr>
      </w:pPr>
      <w:r w:rsidRPr="00C0200B">
        <w:rPr>
          <w:sz w:val="24"/>
          <w:szCs w:val="24"/>
        </w:rPr>
        <w:t>*****</w:t>
      </w:r>
    </w:p>
    <w:p w:rsidR="00870691" w:rsidRPr="00C0200B" w:rsidRDefault="00870691" w:rsidP="00C0200B">
      <w:pPr>
        <w:suppressAutoHyphens/>
        <w:autoSpaceDE/>
        <w:autoSpaceDN/>
        <w:jc w:val="center"/>
        <w:rPr>
          <w:b/>
          <w:bCs/>
          <w:sz w:val="24"/>
          <w:szCs w:val="24"/>
          <w:u w:val="single"/>
        </w:rPr>
      </w:pPr>
    </w:p>
    <w:p w:rsidR="00333CEA" w:rsidRDefault="00333CEA" w:rsidP="00C0200B">
      <w:pPr>
        <w:suppressAutoHyphens/>
        <w:autoSpaceDE/>
        <w:autoSpaceDN/>
        <w:jc w:val="center"/>
        <w:rPr>
          <w:b/>
          <w:bCs/>
          <w:sz w:val="24"/>
          <w:szCs w:val="24"/>
          <w:u w:val="single"/>
        </w:rPr>
      </w:pPr>
    </w:p>
    <w:p w:rsidR="00333CEA" w:rsidRDefault="00333CEA" w:rsidP="00C0200B">
      <w:pPr>
        <w:suppressAutoHyphens/>
        <w:autoSpaceDE/>
        <w:autoSpaceDN/>
        <w:jc w:val="center"/>
        <w:rPr>
          <w:b/>
          <w:bCs/>
          <w:sz w:val="24"/>
          <w:szCs w:val="24"/>
          <w:u w:val="single"/>
        </w:rPr>
      </w:pPr>
    </w:p>
    <w:p w:rsidR="006A2F8B" w:rsidRPr="00C0200B" w:rsidRDefault="006A2F8B" w:rsidP="00C0200B">
      <w:pPr>
        <w:suppressAutoHyphens/>
        <w:autoSpaceDE/>
        <w:autoSpaceDN/>
        <w:jc w:val="center"/>
        <w:rPr>
          <w:b/>
          <w:bCs/>
          <w:sz w:val="24"/>
          <w:szCs w:val="24"/>
          <w:u w:val="single"/>
        </w:rPr>
      </w:pPr>
      <w:r w:rsidRPr="00C0200B">
        <w:rPr>
          <w:b/>
          <w:bCs/>
          <w:sz w:val="24"/>
          <w:szCs w:val="24"/>
          <w:u w:val="single"/>
        </w:rPr>
        <w:t>О</w:t>
      </w:r>
      <w:r w:rsidR="004811B8" w:rsidRPr="00C0200B">
        <w:rPr>
          <w:b/>
          <w:bCs/>
          <w:sz w:val="24"/>
          <w:szCs w:val="24"/>
          <w:u w:val="single"/>
        </w:rPr>
        <w:t>ПИСЬ ДОКУМЕНТОВ</w:t>
      </w:r>
    </w:p>
    <w:p w:rsidR="006A2F8B" w:rsidRPr="00C0200B" w:rsidRDefault="006A2F8B" w:rsidP="00C0200B">
      <w:pPr>
        <w:suppressAutoHyphens/>
        <w:autoSpaceDE/>
        <w:autoSpaceDN/>
        <w:rPr>
          <w:b/>
          <w:bCs/>
          <w:sz w:val="24"/>
          <w:szCs w:val="24"/>
          <w:u w:val="single"/>
        </w:rPr>
      </w:pPr>
    </w:p>
    <w:p w:rsidR="006A2F8B" w:rsidRPr="00C0200B" w:rsidRDefault="006A2F8B" w:rsidP="00C0200B">
      <w:pPr>
        <w:suppressAutoHyphens/>
        <w:autoSpaceDE/>
        <w:autoSpaceDN/>
        <w:rPr>
          <w:sz w:val="24"/>
          <w:szCs w:val="24"/>
        </w:rPr>
      </w:pPr>
      <w:r w:rsidRPr="00C0200B">
        <w:rPr>
          <w:sz w:val="24"/>
          <w:szCs w:val="24"/>
        </w:rPr>
        <w:t>«____»_______________201</w:t>
      </w:r>
      <w:r w:rsidR="00926E41">
        <w:rPr>
          <w:sz w:val="24"/>
          <w:szCs w:val="24"/>
        </w:rPr>
        <w:t>7</w:t>
      </w:r>
      <w:r w:rsidRPr="00C0200B">
        <w:rPr>
          <w:sz w:val="24"/>
          <w:szCs w:val="24"/>
        </w:rPr>
        <w:t>г.</w:t>
      </w:r>
    </w:p>
    <w:p w:rsidR="006A2F8B" w:rsidRPr="00C0200B" w:rsidRDefault="006A2F8B" w:rsidP="00C0200B">
      <w:pPr>
        <w:suppressAutoHyphens/>
        <w:autoSpaceDE/>
        <w:autoSpaceDN/>
        <w:ind w:left="360"/>
        <w:rPr>
          <w:sz w:val="24"/>
          <w:szCs w:val="24"/>
        </w:rPr>
      </w:pPr>
    </w:p>
    <w:p w:rsidR="00FE0512" w:rsidRDefault="00FE0512" w:rsidP="00C0200B">
      <w:pPr>
        <w:numPr>
          <w:ilvl w:val="1"/>
          <w:numId w:val="9"/>
        </w:numPr>
        <w:suppressAutoHyphens/>
        <w:autoSpaceDE/>
        <w:autoSpaceDN/>
        <w:rPr>
          <w:sz w:val="24"/>
          <w:szCs w:val="24"/>
        </w:rPr>
      </w:pPr>
    </w:p>
    <w:p w:rsidR="006A2F8B" w:rsidRPr="00C0200B" w:rsidRDefault="006A2F8B" w:rsidP="00C0200B">
      <w:pPr>
        <w:numPr>
          <w:ilvl w:val="1"/>
          <w:numId w:val="9"/>
        </w:numPr>
        <w:suppressAutoHyphens/>
        <w:autoSpaceDE/>
        <w:autoSpaceDN/>
        <w:rPr>
          <w:sz w:val="24"/>
          <w:szCs w:val="24"/>
        </w:rPr>
      </w:pPr>
    </w:p>
    <w:p w:rsidR="006A2F8B" w:rsidRPr="00C0200B" w:rsidRDefault="006A2F8B" w:rsidP="00C0200B">
      <w:pPr>
        <w:tabs>
          <w:tab w:val="left" w:pos="1120"/>
        </w:tabs>
        <w:suppressAutoHyphens/>
        <w:autoSpaceDE/>
        <w:autoSpaceDN/>
        <w:rPr>
          <w:sz w:val="24"/>
          <w:szCs w:val="24"/>
        </w:rPr>
      </w:pPr>
    </w:p>
    <w:p w:rsidR="006A2F8B" w:rsidRPr="00C0200B" w:rsidRDefault="006A2F8B" w:rsidP="00C0200B">
      <w:pPr>
        <w:tabs>
          <w:tab w:val="left" w:pos="1120"/>
        </w:tabs>
        <w:suppressAutoHyphens/>
        <w:autoSpaceDE/>
        <w:autoSpaceDN/>
        <w:rPr>
          <w:sz w:val="24"/>
          <w:szCs w:val="24"/>
        </w:rPr>
      </w:pPr>
      <w:r w:rsidRPr="00C0200B">
        <w:rPr>
          <w:sz w:val="24"/>
          <w:szCs w:val="24"/>
        </w:rPr>
        <w:t xml:space="preserve">  ____________________     (___________________________)</w:t>
      </w:r>
    </w:p>
    <w:p w:rsidR="006A2F8B" w:rsidRPr="00C0200B" w:rsidRDefault="006A2F8B" w:rsidP="00C0200B">
      <w:pPr>
        <w:suppressAutoHyphens/>
        <w:autoSpaceDE/>
        <w:autoSpaceDN/>
        <w:rPr>
          <w:sz w:val="24"/>
          <w:szCs w:val="24"/>
        </w:rPr>
      </w:pPr>
    </w:p>
    <w:p w:rsidR="006A2F8B" w:rsidRPr="00C0200B" w:rsidRDefault="006A2F8B" w:rsidP="00C0200B">
      <w:pPr>
        <w:suppressAutoHyphens/>
        <w:autoSpaceDE/>
        <w:autoSpaceDN/>
        <w:rPr>
          <w:sz w:val="24"/>
          <w:szCs w:val="24"/>
        </w:rPr>
      </w:pPr>
      <w:r w:rsidRPr="00C0200B">
        <w:rPr>
          <w:sz w:val="24"/>
          <w:szCs w:val="24"/>
        </w:rPr>
        <w:t>м.п.</w:t>
      </w:r>
    </w:p>
    <w:p w:rsidR="006A2F8B" w:rsidRPr="00C0200B" w:rsidRDefault="006A2F8B" w:rsidP="00C0200B">
      <w:pPr>
        <w:suppressAutoHyphens/>
        <w:autoSpaceDE/>
        <w:autoSpaceDN/>
        <w:rPr>
          <w:sz w:val="24"/>
          <w:szCs w:val="24"/>
        </w:rPr>
      </w:pPr>
    </w:p>
    <w:p w:rsidR="006A2F8B" w:rsidRPr="00C0200B" w:rsidRDefault="006A2F8B" w:rsidP="00C0200B">
      <w:pPr>
        <w:tabs>
          <w:tab w:val="left" w:pos="1120"/>
        </w:tabs>
        <w:suppressAutoHyphens/>
        <w:autoSpaceDE/>
        <w:autoSpaceDN/>
        <w:rPr>
          <w:sz w:val="24"/>
          <w:szCs w:val="24"/>
        </w:rPr>
      </w:pPr>
      <w:r w:rsidRPr="00C0200B">
        <w:rPr>
          <w:sz w:val="24"/>
          <w:szCs w:val="24"/>
        </w:rPr>
        <w:t>Опись принята Продавцом  час</w:t>
      </w:r>
      <w:proofErr w:type="gramStart"/>
      <w:r w:rsidRPr="00C0200B">
        <w:rPr>
          <w:sz w:val="24"/>
          <w:szCs w:val="24"/>
        </w:rPr>
        <w:t>.</w:t>
      </w:r>
      <w:proofErr w:type="gramEnd"/>
      <w:r w:rsidRPr="00C0200B">
        <w:rPr>
          <w:sz w:val="24"/>
          <w:szCs w:val="24"/>
        </w:rPr>
        <w:t xml:space="preserve">____ </w:t>
      </w:r>
      <w:proofErr w:type="gramStart"/>
      <w:r w:rsidRPr="00C0200B">
        <w:rPr>
          <w:sz w:val="24"/>
          <w:szCs w:val="24"/>
        </w:rPr>
        <w:t>м</w:t>
      </w:r>
      <w:proofErr w:type="gramEnd"/>
      <w:r w:rsidRPr="00C0200B">
        <w:rPr>
          <w:sz w:val="24"/>
          <w:szCs w:val="24"/>
        </w:rPr>
        <w:t>ин.____ « ____»___________ 201</w:t>
      </w:r>
      <w:r w:rsidR="00926E41">
        <w:rPr>
          <w:sz w:val="24"/>
          <w:szCs w:val="24"/>
        </w:rPr>
        <w:t>7</w:t>
      </w:r>
      <w:r w:rsidRPr="00C0200B">
        <w:rPr>
          <w:sz w:val="24"/>
          <w:szCs w:val="24"/>
        </w:rPr>
        <w:t xml:space="preserve">г. </w:t>
      </w:r>
    </w:p>
    <w:p w:rsidR="006A2F8B" w:rsidRPr="00C0200B" w:rsidRDefault="006A2F8B" w:rsidP="00C0200B">
      <w:pPr>
        <w:tabs>
          <w:tab w:val="left" w:pos="1120"/>
        </w:tabs>
        <w:suppressAutoHyphens/>
        <w:autoSpaceDE/>
        <w:autoSpaceDN/>
        <w:rPr>
          <w:sz w:val="24"/>
          <w:szCs w:val="24"/>
        </w:rPr>
      </w:pPr>
    </w:p>
    <w:p w:rsidR="006A2F8B" w:rsidRPr="00C0200B" w:rsidRDefault="006A2F8B" w:rsidP="00C0200B">
      <w:pPr>
        <w:tabs>
          <w:tab w:val="left" w:pos="1120"/>
        </w:tabs>
        <w:suppressAutoHyphens/>
        <w:autoSpaceDE/>
        <w:autoSpaceDN/>
        <w:rPr>
          <w:sz w:val="24"/>
          <w:szCs w:val="24"/>
        </w:rPr>
      </w:pPr>
      <w:r w:rsidRPr="00C0200B">
        <w:rPr>
          <w:sz w:val="24"/>
          <w:szCs w:val="24"/>
        </w:rPr>
        <w:t>Подпись уполномоченного лица Продавца</w:t>
      </w:r>
    </w:p>
    <w:p w:rsidR="006A2F8B" w:rsidRPr="00C0200B" w:rsidRDefault="006A2F8B" w:rsidP="00C0200B">
      <w:pPr>
        <w:suppressAutoHyphens/>
        <w:autoSpaceDE/>
        <w:autoSpaceDN/>
        <w:ind w:firstLine="708"/>
        <w:rPr>
          <w:sz w:val="24"/>
          <w:szCs w:val="24"/>
        </w:rPr>
      </w:pPr>
      <w:r w:rsidRPr="00C0200B">
        <w:rPr>
          <w:sz w:val="24"/>
          <w:szCs w:val="24"/>
        </w:rPr>
        <w:t xml:space="preserve">     _________________________________________________________________</w:t>
      </w:r>
    </w:p>
    <w:p w:rsidR="00A652EB" w:rsidRPr="00C0200B" w:rsidRDefault="00A652EB" w:rsidP="00C0200B">
      <w:pPr>
        <w:suppressAutoHyphens/>
        <w:autoSpaceDE/>
        <w:autoSpaceDN/>
        <w:ind w:firstLine="708"/>
        <w:jc w:val="center"/>
        <w:rPr>
          <w:sz w:val="24"/>
          <w:szCs w:val="24"/>
        </w:rPr>
      </w:pPr>
    </w:p>
    <w:p w:rsidR="000534E2" w:rsidRDefault="006A2F8B" w:rsidP="00C0200B">
      <w:pPr>
        <w:suppressAutoHyphens/>
        <w:autoSpaceDE/>
        <w:autoSpaceDN/>
        <w:ind w:firstLine="708"/>
        <w:jc w:val="center"/>
        <w:rPr>
          <w:sz w:val="24"/>
          <w:szCs w:val="24"/>
        </w:rPr>
      </w:pPr>
      <w:r w:rsidRPr="00C0200B">
        <w:rPr>
          <w:sz w:val="24"/>
          <w:szCs w:val="24"/>
        </w:rPr>
        <w:t>*****</w:t>
      </w:r>
    </w:p>
    <w:p w:rsidR="00870691" w:rsidRPr="000534E2" w:rsidRDefault="00870691" w:rsidP="000534E2">
      <w:pPr>
        <w:rPr>
          <w:sz w:val="24"/>
          <w:szCs w:val="24"/>
        </w:rPr>
      </w:pPr>
    </w:p>
    <w:p w:rsidR="00333CEA" w:rsidRDefault="00333CEA" w:rsidP="000534E2">
      <w:pPr>
        <w:keepNext/>
        <w:tabs>
          <w:tab w:val="left" w:pos="1978"/>
          <w:tab w:val="center" w:pos="5017"/>
        </w:tabs>
        <w:suppressAutoHyphens/>
        <w:adjustRightInd w:val="0"/>
        <w:ind w:firstLine="680"/>
        <w:rPr>
          <w:b/>
          <w:sz w:val="24"/>
          <w:szCs w:val="24"/>
        </w:rPr>
      </w:pPr>
    </w:p>
    <w:p w:rsidR="00333CEA" w:rsidRDefault="00333CEA" w:rsidP="000534E2">
      <w:pPr>
        <w:keepNext/>
        <w:tabs>
          <w:tab w:val="left" w:pos="1978"/>
          <w:tab w:val="center" w:pos="5017"/>
        </w:tabs>
        <w:suppressAutoHyphens/>
        <w:adjustRightInd w:val="0"/>
        <w:ind w:firstLine="680"/>
        <w:rPr>
          <w:b/>
          <w:sz w:val="24"/>
          <w:szCs w:val="24"/>
        </w:rPr>
      </w:pPr>
    </w:p>
    <w:p w:rsidR="00333CEA" w:rsidRDefault="00333CEA" w:rsidP="000534E2">
      <w:pPr>
        <w:keepNext/>
        <w:tabs>
          <w:tab w:val="left" w:pos="1978"/>
          <w:tab w:val="center" w:pos="5017"/>
        </w:tabs>
        <w:suppressAutoHyphens/>
        <w:adjustRightInd w:val="0"/>
        <w:ind w:firstLine="680"/>
        <w:rPr>
          <w:b/>
          <w:sz w:val="24"/>
          <w:szCs w:val="24"/>
        </w:rPr>
      </w:pPr>
    </w:p>
    <w:p w:rsidR="007E4BF8" w:rsidRDefault="00333CEA" w:rsidP="000534E2">
      <w:pPr>
        <w:keepNext/>
        <w:tabs>
          <w:tab w:val="left" w:pos="1978"/>
          <w:tab w:val="center" w:pos="5017"/>
        </w:tabs>
        <w:suppressAutoHyphens/>
        <w:adjustRightInd w:val="0"/>
        <w:ind w:firstLine="6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704235" w:rsidRPr="00681E41">
        <w:rPr>
          <w:b/>
          <w:sz w:val="24"/>
          <w:szCs w:val="24"/>
        </w:rPr>
        <w:t>ПРОЕКТ ДОГОВОРА КУПЛИ-ПРОДАЖИ</w:t>
      </w:r>
    </w:p>
    <w:p w:rsidR="00470452" w:rsidRDefault="00470452" w:rsidP="000534E2">
      <w:pPr>
        <w:keepNext/>
        <w:tabs>
          <w:tab w:val="left" w:pos="1978"/>
          <w:tab w:val="center" w:pos="5017"/>
        </w:tabs>
        <w:suppressAutoHyphens/>
        <w:adjustRightInd w:val="0"/>
        <w:ind w:firstLine="680"/>
        <w:rPr>
          <w:b/>
          <w:sz w:val="24"/>
          <w:szCs w:val="24"/>
        </w:rPr>
      </w:pPr>
    </w:p>
    <w:p w:rsidR="00704235" w:rsidRPr="00681E41" w:rsidRDefault="00704235" w:rsidP="000534E2">
      <w:pPr>
        <w:keepNext/>
        <w:suppressAutoHyphens/>
        <w:adjustRightInd w:val="0"/>
        <w:ind w:firstLine="680"/>
        <w:jc w:val="center"/>
        <w:rPr>
          <w:b/>
          <w:sz w:val="24"/>
          <w:szCs w:val="24"/>
        </w:rPr>
      </w:pPr>
    </w:p>
    <w:p w:rsidR="00704235" w:rsidRPr="00681E41" w:rsidRDefault="00704235" w:rsidP="000534E2">
      <w:pPr>
        <w:keepNext/>
        <w:suppressAutoHyphens/>
        <w:jc w:val="both"/>
        <w:rPr>
          <w:sz w:val="24"/>
          <w:szCs w:val="24"/>
        </w:rPr>
      </w:pPr>
      <w:r w:rsidRPr="00681E41">
        <w:rPr>
          <w:sz w:val="24"/>
          <w:szCs w:val="24"/>
        </w:rPr>
        <w:t xml:space="preserve">Ярославская область, </w:t>
      </w:r>
      <w:proofErr w:type="gramStart"/>
      <w:r w:rsidRPr="00681E41">
        <w:rPr>
          <w:sz w:val="24"/>
          <w:szCs w:val="24"/>
        </w:rPr>
        <w:t>г</w:t>
      </w:r>
      <w:proofErr w:type="gramEnd"/>
      <w:r w:rsidRPr="00681E41">
        <w:rPr>
          <w:sz w:val="24"/>
          <w:szCs w:val="24"/>
        </w:rPr>
        <w:t xml:space="preserve">. Данилов              </w:t>
      </w:r>
      <w:r w:rsidR="00BF1C40">
        <w:rPr>
          <w:sz w:val="24"/>
          <w:szCs w:val="24"/>
        </w:rPr>
        <w:t xml:space="preserve">                           </w:t>
      </w:r>
      <w:r w:rsidRPr="00681E41">
        <w:rPr>
          <w:sz w:val="24"/>
          <w:szCs w:val="24"/>
        </w:rPr>
        <w:t xml:space="preserve">   ******** две тысячи </w:t>
      </w:r>
      <w:r w:rsidR="00926E41">
        <w:rPr>
          <w:sz w:val="24"/>
          <w:szCs w:val="24"/>
        </w:rPr>
        <w:t xml:space="preserve">семнадцатого </w:t>
      </w:r>
      <w:r w:rsidRPr="00681E41">
        <w:rPr>
          <w:sz w:val="24"/>
          <w:szCs w:val="24"/>
        </w:rPr>
        <w:t xml:space="preserve">года         </w:t>
      </w:r>
    </w:p>
    <w:p w:rsidR="00704235" w:rsidRPr="00681E41" w:rsidRDefault="00704235" w:rsidP="000534E2">
      <w:pPr>
        <w:keepNext/>
        <w:suppressAutoHyphens/>
        <w:jc w:val="both"/>
        <w:rPr>
          <w:sz w:val="24"/>
          <w:szCs w:val="24"/>
        </w:rPr>
      </w:pPr>
    </w:p>
    <w:p w:rsidR="00704235" w:rsidRPr="00681E41" w:rsidRDefault="00704235" w:rsidP="000534E2">
      <w:pPr>
        <w:keepNext/>
        <w:suppressAutoHyphens/>
        <w:jc w:val="both"/>
        <w:rPr>
          <w:sz w:val="24"/>
          <w:szCs w:val="24"/>
        </w:rPr>
      </w:pPr>
      <w:r w:rsidRPr="00681E41">
        <w:rPr>
          <w:sz w:val="24"/>
          <w:szCs w:val="24"/>
        </w:rPr>
        <w:t xml:space="preserve">      Настоящий договор купли-продажи заключен в соответствии с Федеральным законом от 21.12.2001 №178-ФЗ "О приватизации государственного и муниципального имущества" и на основании</w:t>
      </w:r>
      <w:r w:rsidR="00C0200B" w:rsidRPr="00681E41">
        <w:rPr>
          <w:sz w:val="24"/>
          <w:szCs w:val="24"/>
        </w:rPr>
        <w:t xml:space="preserve"> Постановления администрации Даниловского муниципального района </w:t>
      </w:r>
      <w:proofErr w:type="gramStart"/>
      <w:r w:rsidR="00C0200B" w:rsidRPr="00681E41">
        <w:rPr>
          <w:sz w:val="24"/>
          <w:szCs w:val="24"/>
        </w:rPr>
        <w:t>от</w:t>
      </w:r>
      <w:proofErr w:type="gramEnd"/>
      <w:r w:rsidRPr="00681E41">
        <w:rPr>
          <w:sz w:val="24"/>
          <w:szCs w:val="24"/>
        </w:rPr>
        <w:t xml:space="preserve"> *</w:t>
      </w:r>
      <w:r w:rsidR="00C0200B" w:rsidRPr="00681E41">
        <w:rPr>
          <w:sz w:val="24"/>
          <w:szCs w:val="24"/>
        </w:rPr>
        <w:t xml:space="preserve"> №</w:t>
      </w:r>
      <w:r w:rsidRPr="00681E41">
        <w:rPr>
          <w:sz w:val="24"/>
          <w:szCs w:val="24"/>
        </w:rPr>
        <w:t>*</w:t>
      </w:r>
      <w:r w:rsidR="00C0200B" w:rsidRPr="00681E41">
        <w:rPr>
          <w:sz w:val="24"/>
          <w:szCs w:val="24"/>
        </w:rPr>
        <w:t xml:space="preserve"> «</w:t>
      </w:r>
      <w:r w:rsidRPr="00681E41">
        <w:rPr>
          <w:sz w:val="24"/>
          <w:szCs w:val="24"/>
        </w:rPr>
        <w:t>**</w:t>
      </w:r>
      <w:r w:rsidR="00C0200B" w:rsidRPr="00681E41">
        <w:rPr>
          <w:sz w:val="24"/>
          <w:szCs w:val="24"/>
        </w:rPr>
        <w:t>».</w:t>
      </w:r>
    </w:p>
    <w:p w:rsidR="00704235" w:rsidRPr="00681E41" w:rsidRDefault="00F83904" w:rsidP="000534E2">
      <w:pPr>
        <w:keepNext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Отдел по муниципальному имуществу</w:t>
      </w:r>
      <w:r w:rsidR="002F310F">
        <w:rPr>
          <w:sz w:val="24"/>
          <w:szCs w:val="24"/>
        </w:rPr>
        <w:t xml:space="preserve"> и земельным отношениям Администрации городского поселения Данилов Ярославская область</w:t>
      </w:r>
      <w:r w:rsidR="00704235" w:rsidRPr="00681E41">
        <w:rPr>
          <w:sz w:val="24"/>
          <w:szCs w:val="24"/>
        </w:rPr>
        <w:t xml:space="preserve">, </w:t>
      </w:r>
      <w:proofErr w:type="gramStart"/>
      <w:r w:rsidR="00704235" w:rsidRPr="00681E41">
        <w:rPr>
          <w:sz w:val="24"/>
          <w:szCs w:val="24"/>
        </w:rPr>
        <w:t>расположенное</w:t>
      </w:r>
      <w:proofErr w:type="gramEnd"/>
      <w:r w:rsidR="00704235" w:rsidRPr="00681E41">
        <w:rPr>
          <w:sz w:val="24"/>
          <w:szCs w:val="24"/>
        </w:rPr>
        <w:t xml:space="preserve"> по адресу: 152070, Ярославская область, Даниловский район, г. Данилов, ул. </w:t>
      </w:r>
      <w:r w:rsidR="002F310F">
        <w:rPr>
          <w:sz w:val="24"/>
          <w:szCs w:val="24"/>
        </w:rPr>
        <w:t>Карла  Маркса, д.36</w:t>
      </w:r>
      <w:r w:rsidR="00704235" w:rsidRPr="00681E41">
        <w:rPr>
          <w:sz w:val="24"/>
          <w:szCs w:val="24"/>
        </w:rPr>
        <w:t xml:space="preserve">; </w:t>
      </w:r>
      <w:proofErr w:type="gramStart"/>
      <w:r w:rsidR="00704235" w:rsidRPr="00681E41">
        <w:rPr>
          <w:sz w:val="24"/>
          <w:szCs w:val="24"/>
        </w:rPr>
        <w:t xml:space="preserve">зарегистрированное в Едином государственном реестре юридических лиц за основным государственным номером </w:t>
      </w:r>
      <w:r w:rsidR="002F310F">
        <w:rPr>
          <w:sz w:val="24"/>
          <w:szCs w:val="24"/>
        </w:rPr>
        <w:t>1087611000773</w:t>
      </w:r>
      <w:r w:rsidR="00704235" w:rsidRPr="00681E41">
        <w:rPr>
          <w:sz w:val="24"/>
          <w:szCs w:val="24"/>
        </w:rPr>
        <w:t xml:space="preserve">, ИНН </w:t>
      </w:r>
      <w:r w:rsidR="002F310F">
        <w:rPr>
          <w:sz w:val="24"/>
          <w:szCs w:val="24"/>
        </w:rPr>
        <w:t>7617008002</w:t>
      </w:r>
      <w:r w:rsidR="00704235" w:rsidRPr="00681E41">
        <w:rPr>
          <w:sz w:val="24"/>
          <w:szCs w:val="24"/>
        </w:rPr>
        <w:t xml:space="preserve">,  КПП 761701001, в лице </w:t>
      </w:r>
      <w:r w:rsidR="001D110A">
        <w:rPr>
          <w:sz w:val="24"/>
          <w:szCs w:val="24"/>
        </w:rPr>
        <w:t>н</w:t>
      </w:r>
      <w:r w:rsidR="00704235" w:rsidRPr="00681E41">
        <w:rPr>
          <w:sz w:val="24"/>
          <w:szCs w:val="24"/>
        </w:rPr>
        <w:t xml:space="preserve">ачальника </w:t>
      </w:r>
      <w:r w:rsidR="002F310F">
        <w:rPr>
          <w:sz w:val="24"/>
          <w:szCs w:val="24"/>
        </w:rPr>
        <w:t>отдела</w:t>
      </w:r>
      <w:r w:rsidR="00BF1C40">
        <w:rPr>
          <w:sz w:val="24"/>
          <w:szCs w:val="24"/>
        </w:rPr>
        <w:t xml:space="preserve"> </w:t>
      </w:r>
      <w:proofErr w:type="spellStart"/>
      <w:r w:rsidR="002F310F">
        <w:rPr>
          <w:sz w:val="24"/>
          <w:szCs w:val="24"/>
        </w:rPr>
        <w:t>Косульниковой</w:t>
      </w:r>
      <w:proofErr w:type="spellEnd"/>
      <w:r w:rsidR="002F310F">
        <w:rPr>
          <w:sz w:val="24"/>
          <w:szCs w:val="24"/>
        </w:rPr>
        <w:t xml:space="preserve">  Веры Николаевны,  действующи</w:t>
      </w:r>
      <w:r w:rsidR="00704235" w:rsidRPr="00681E41">
        <w:rPr>
          <w:sz w:val="24"/>
          <w:szCs w:val="24"/>
        </w:rPr>
        <w:t xml:space="preserve">й от имени и в интересах </w:t>
      </w:r>
      <w:r w:rsidR="00385F61">
        <w:rPr>
          <w:sz w:val="24"/>
          <w:szCs w:val="24"/>
        </w:rPr>
        <w:t xml:space="preserve">городского поселения Данилов </w:t>
      </w:r>
      <w:r w:rsidR="00704235" w:rsidRPr="00681E41">
        <w:rPr>
          <w:sz w:val="24"/>
          <w:szCs w:val="24"/>
        </w:rPr>
        <w:t xml:space="preserve"> Ярославской области на основании Положения </w:t>
      </w:r>
      <w:r w:rsidR="00385F61">
        <w:rPr>
          <w:sz w:val="24"/>
          <w:szCs w:val="24"/>
        </w:rPr>
        <w:t xml:space="preserve">о порядке </w:t>
      </w:r>
      <w:r w:rsidR="00704235" w:rsidRPr="00681E41">
        <w:rPr>
          <w:sz w:val="24"/>
          <w:szCs w:val="24"/>
        </w:rPr>
        <w:t xml:space="preserve"> управлени</w:t>
      </w:r>
      <w:r w:rsidR="00385F61">
        <w:rPr>
          <w:sz w:val="24"/>
          <w:szCs w:val="24"/>
        </w:rPr>
        <w:t xml:space="preserve">я и распоряжения </w:t>
      </w:r>
      <w:r w:rsidR="00704235" w:rsidRPr="00681E41">
        <w:rPr>
          <w:sz w:val="24"/>
          <w:szCs w:val="24"/>
        </w:rPr>
        <w:t xml:space="preserve"> муниципальным имуществом </w:t>
      </w:r>
      <w:r w:rsidR="00385F61">
        <w:rPr>
          <w:sz w:val="24"/>
          <w:szCs w:val="24"/>
        </w:rPr>
        <w:t>городского поселения Данилов</w:t>
      </w:r>
      <w:r w:rsidR="00704235" w:rsidRPr="00681E41">
        <w:rPr>
          <w:sz w:val="24"/>
          <w:szCs w:val="24"/>
        </w:rPr>
        <w:t xml:space="preserve">, утвержденного </w:t>
      </w:r>
      <w:r w:rsidR="00756263">
        <w:rPr>
          <w:sz w:val="24"/>
          <w:szCs w:val="24"/>
        </w:rPr>
        <w:t>решением  Муниципального Совета городского поселения Данилов  от25.12.2008г. №125</w:t>
      </w:r>
      <w:r w:rsidR="006C3A82">
        <w:rPr>
          <w:sz w:val="24"/>
          <w:szCs w:val="24"/>
        </w:rPr>
        <w:t xml:space="preserve"> «О порядке</w:t>
      </w:r>
      <w:r w:rsidR="00E46BB5">
        <w:rPr>
          <w:sz w:val="24"/>
          <w:szCs w:val="24"/>
        </w:rPr>
        <w:t>управления</w:t>
      </w:r>
      <w:proofErr w:type="gramEnd"/>
      <w:r w:rsidR="00E46BB5">
        <w:rPr>
          <w:sz w:val="24"/>
          <w:szCs w:val="24"/>
        </w:rPr>
        <w:t xml:space="preserve"> и распоряжения муниципальным имуществом городского поселения Данилов</w:t>
      </w:r>
      <w:r w:rsidR="006C3A82">
        <w:rPr>
          <w:sz w:val="24"/>
          <w:szCs w:val="24"/>
        </w:rPr>
        <w:t>»</w:t>
      </w:r>
      <w:r w:rsidR="00704235" w:rsidRPr="00681E41">
        <w:rPr>
          <w:sz w:val="24"/>
          <w:szCs w:val="24"/>
        </w:rPr>
        <w:t>, именуемое в дальнейшем «Продавец» и *******, именуемый в дальнейшем «Покупатель», с другой стороны, заключили договор о нижеследующем:</w:t>
      </w:r>
    </w:p>
    <w:p w:rsidR="00EC1C57" w:rsidRPr="00681E41" w:rsidRDefault="00EC1C57" w:rsidP="00EC1C57">
      <w:pPr>
        <w:pStyle w:val="2"/>
        <w:ind w:firstLine="0"/>
        <w:jc w:val="center"/>
        <w:rPr>
          <w:b/>
          <w:bCs/>
          <w:sz w:val="24"/>
          <w:szCs w:val="24"/>
        </w:rPr>
      </w:pPr>
      <w:r w:rsidRPr="00681E41">
        <w:rPr>
          <w:b/>
          <w:bCs/>
          <w:sz w:val="24"/>
          <w:szCs w:val="24"/>
        </w:rPr>
        <w:t>1.Предмет договора</w:t>
      </w:r>
    </w:p>
    <w:p w:rsidR="002C4302" w:rsidRPr="00681E41" w:rsidRDefault="00EC1C57" w:rsidP="00DE46F3">
      <w:pPr>
        <w:pStyle w:val="2"/>
        <w:suppressAutoHyphens/>
        <w:ind w:firstLine="0"/>
        <w:rPr>
          <w:sz w:val="24"/>
          <w:szCs w:val="24"/>
          <w:lang w:eastAsia="ar-SA"/>
        </w:rPr>
      </w:pPr>
      <w:r w:rsidRPr="00681E41">
        <w:rPr>
          <w:sz w:val="24"/>
          <w:szCs w:val="24"/>
        </w:rPr>
        <w:t xml:space="preserve">1.1. </w:t>
      </w:r>
      <w:r w:rsidRPr="00681E41">
        <w:rPr>
          <w:b/>
          <w:bCs/>
          <w:sz w:val="24"/>
          <w:szCs w:val="24"/>
        </w:rPr>
        <w:t>Продавец</w:t>
      </w:r>
      <w:r w:rsidRPr="00681E41">
        <w:rPr>
          <w:sz w:val="24"/>
          <w:szCs w:val="24"/>
        </w:rPr>
        <w:t xml:space="preserve"> обязуется передать в собственность, а </w:t>
      </w:r>
      <w:r w:rsidRPr="00681E41">
        <w:rPr>
          <w:b/>
          <w:bCs/>
          <w:sz w:val="24"/>
          <w:szCs w:val="24"/>
        </w:rPr>
        <w:t>Покупатель</w:t>
      </w:r>
      <w:r w:rsidRPr="00681E41">
        <w:rPr>
          <w:sz w:val="24"/>
          <w:szCs w:val="24"/>
        </w:rPr>
        <w:t xml:space="preserve"> принять и оплатить в соответствии с условиями настоящего договора следующее недвижимое имущество, далее по тексту «</w:t>
      </w:r>
      <w:r w:rsidRPr="00681E41">
        <w:rPr>
          <w:b/>
          <w:bCs/>
          <w:sz w:val="24"/>
          <w:szCs w:val="24"/>
        </w:rPr>
        <w:t>Недвижимое имущество</w:t>
      </w:r>
      <w:r w:rsidRPr="00681E41">
        <w:rPr>
          <w:sz w:val="24"/>
          <w:szCs w:val="24"/>
        </w:rPr>
        <w:t>»:</w:t>
      </w:r>
      <w:r w:rsidR="00DE46F3">
        <w:rPr>
          <w:sz w:val="24"/>
          <w:szCs w:val="24"/>
        </w:rPr>
        <w:t xml:space="preserve"> </w:t>
      </w:r>
      <w:r w:rsidR="00823B25" w:rsidRPr="00681E41">
        <w:rPr>
          <w:sz w:val="24"/>
          <w:szCs w:val="24"/>
          <w:lang w:eastAsia="ar-SA"/>
        </w:rPr>
        <w:t>*******</w:t>
      </w:r>
    </w:p>
    <w:p w:rsidR="00EC1C57" w:rsidRPr="00681E41" w:rsidRDefault="00EC1C57" w:rsidP="00EC1C57">
      <w:pPr>
        <w:pStyle w:val="2"/>
        <w:suppressAutoHyphens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lastRenderedPageBreak/>
        <w:t xml:space="preserve">1.2. </w:t>
      </w:r>
      <w:r w:rsidRPr="00681E41">
        <w:rPr>
          <w:b/>
          <w:bCs/>
          <w:sz w:val="24"/>
          <w:szCs w:val="24"/>
        </w:rPr>
        <w:t>Недвижимое имущество</w:t>
      </w:r>
      <w:r w:rsidRPr="00681E41">
        <w:rPr>
          <w:sz w:val="24"/>
          <w:szCs w:val="24"/>
        </w:rPr>
        <w:t xml:space="preserve"> принадлежит </w:t>
      </w:r>
      <w:r w:rsidRPr="00681E41">
        <w:rPr>
          <w:b/>
          <w:bCs/>
          <w:sz w:val="24"/>
          <w:szCs w:val="24"/>
        </w:rPr>
        <w:t>Продавцу</w:t>
      </w:r>
      <w:r w:rsidRPr="00681E41">
        <w:rPr>
          <w:sz w:val="24"/>
          <w:szCs w:val="24"/>
        </w:rPr>
        <w:t xml:space="preserve"> на праве собственности на основании </w:t>
      </w:r>
      <w:r w:rsidR="00563528" w:rsidRPr="00681E41">
        <w:rPr>
          <w:sz w:val="24"/>
          <w:szCs w:val="24"/>
        </w:rPr>
        <w:t>*****</w:t>
      </w:r>
      <w:r w:rsidRPr="00681E41">
        <w:rPr>
          <w:sz w:val="24"/>
          <w:szCs w:val="24"/>
        </w:rPr>
        <w:t>.</w:t>
      </w:r>
    </w:p>
    <w:p w:rsidR="00EC1C57" w:rsidRPr="00681E41" w:rsidRDefault="00EC1C57" w:rsidP="00EC1C57">
      <w:pPr>
        <w:pStyle w:val="2"/>
        <w:suppressAutoHyphens/>
        <w:ind w:firstLine="0"/>
        <w:jc w:val="center"/>
        <w:rPr>
          <w:b/>
          <w:bCs/>
          <w:sz w:val="24"/>
          <w:szCs w:val="24"/>
        </w:rPr>
      </w:pPr>
      <w:r w:rsidRPr="00681E41">
        <w:rPr>
          <w:b/>
          <w:bCs/>
          <w:sz w:val="24"/>
          <w:szCs w:val="24"/>
        </w:rPr>
        <w:t>2.Цена договора</w:t>
      </w:r>
    </w:p>
    <w:p w:rsidR="00EC1C57" w:rsidRPr="00681E41" w:rsidRDefault="00EC1C57" w:rsidP="00EC1C57">
      <w:pPr>
        <w:suppressAutoHyphens/>
        <w:jc w:val="both"/>
        <w:rPr>
          <w:sz w:val="24"/>
          <w:szCs w:val="24"/>
        </w:rPr>
      </w:pPr>
      <w:r w:rsidRPr="00681E41">
        <w:rPr>
          <w:sz w:val="24"/>
          <w:szCs w:val="24"/>
        </w:rPr>
        <w:t xml:space="preserve">2.1. Цена </w:t>
      </w:r>
      <w:r w:rsidRPr="00681E41">
        <w:rPr>
          <w:b/>
          <w:bCs/>
          <w:sz w:val="24"/>
          <w:szCs w:val="24"/>
        </w:rPr>
        <w:t>Недвижимого имущества</w:t>
      </w:r>
      <w:r w:rsidRPr="00681E41">
        <w:rPr>
          <w:sz w:val="24"/>
          <w:szCs w:val="24"/>
        </w:rPr>
        <w:t xml:space="preserve"> по результатам торгов по Лоту №</w:t>
      </w:r>
      <w:r w:rsidR="00823B25" w:rsidRPr="00681E41">
        <w:rPr>
          <w:sz w:val="24"/>
          <w:szCs w:val="24"/>
        </w:rPr>
        <w:t>*</w:t>
      </w:r>
      <w:r w:rsidRPr="00681E41">
        <w:rPr>
          <w:sz w:val="24"/>
          <w:szCs w:val="24"/>
        </w:rPr>
        <w:t>  составляет</w:t>
      </w:r>
      <w:proofErr w:type="gramStart"/>
      <w:r w:rsidRPr="00681E41">
        <w:rPr>
          <w:sz w:val="24"/>
          <w:szCs w:val="24"/>
        </w:rPr>
        <w:t>  (</w:t>
      </w:r>
      <w:r w:rsidR="00563528" w:rsidRPr="00681E41">
        <w:rPr>
          <w:sz w:val="24"/>
          <w:szCs w:val="24"/>
        </w:rPr>
        <w:t>***</w:t>
      </w:r>
      <w:r w:rsidRPr="00681E41">
        <w:rPr>
          <w:sz w:val="24"/>
          <w:szCs w:val="24"/>
        </w:rPr>
        <w:t xml:space="preserve">) </w:t>
      </w:r>
      <w:r w:rsidR="00563528" w:rsidRPr="00681E41">
        <w:rPr>
          <w:sz w:val="24"/>
          <w:szCs w:val="24"/>
        </w:rPr>
        <w:t>***</w:t>
      </w:r>
      <w:r w:rsidRPr="00681E41">
        <w:rPr>
          <w:sz w:val="24"/>
          <w:szCs w:val="24"/>
        </w:rPr>
        <w:t xml:space="preserve"> (</w:t>
      </w:r>
      <w:r w:rsidR="00563528" w:rsidRPr="00681E41">
        <w:rPr>
          <w:sz w:val="24"/>
          <w:szCs w:val="24"/>
        </w:rPr>
        <w:t>***</w:t>
      </w:r>
      <w:r w:rsidRPr="00681E41">
        <w:rPr>
          <w:sz w:val="24"/>
          <w:szCs w:val="24"/>
        </w:rPr>
        <w:t xml:space="preserve">) </w:t>
      </w:r>
      <w:proofErr w:type="gramEnd"/>
      <w:r w:rsidRPr="00681E41">
        <w:rPr>
          <w:sz w:val="24"/>
          <w:szCs w:val="24"/>
        </w:rPr>
        <w:t>рублей с учетом НДС</w:t>
      </w:r>
      <w:r w:rsidR="0085483C" w:rsidRPr="00681E41">
        <w:rPr>
          <w:sz w:val="24"/>
          <w:szCs w:val="24"/>
        </w:rPr>
        <w:t>.</w:t>
      </w:r>
    </w:p>
    <w:p w:rsidR="00122528" w:rsidRDefault="00EC1C57" w:rsidP="00122528">
      <w:pPr>
        <w:pStyle w:val="af1"/>
        <w:rPr>
          <w:color w:val="FF0000"/>
          <w:sz w:val="24"/>
          <w:szCs w:val="24"/>
        </w:rPr>
      </w:pPr>
      <w:r w:rsidRPr="00681E41">
        <w:rPr>
          <w:sz w:val="24"/>
          <w:szCs w:val="24"/>
        </w:rPr>
        <w:t>2.2.</w:t>
      </w:r>
      <w:r w:rsidRPr="00681E41">
        <w:rPr>
          <w:rFonts w:ascii="Calibri" w:hAnsi="Calibri"/>
          <w:sz w:val="24"/>
          <w:szCs w:val="24"/>
        </w:rPr>
        <w:t xml:space="preserve">    </w:t>
      </w:r>
      <w:r w:rsidRPr="00681E41">
        <w:rPr>
          <w:sz w:val="24"/>
          <w:szCs w:val="24"/>
        </w:rPr>
        <w:t xml:space="preserve">Покупатель обязуется уплатить цену </w:t>
      </w:r>
      <w:r w:rsidRPr="00681E41">
        <w:rPr>
          <w:b/>
          <w:sz w:val="24"/>
          <w:szCs w:val="24"/>
        </w:rPr>
        <w:t xml:space="preserve">Недвижимого имущества </w:t>
      </w:r>
      <w:r w:rsidRPr="00681E41">
        <w:rPr>
          <w:sz w:val="24"/>
          <w:szCs w:val="24"/>
        </w:rPr>
        <w:t xml:space="preserve">в течение 30 дней с момента заключения (подписания)  настоящего договора (в срок по </w:t>
      </w:r>
      <w:r w:rsidR="00563528" w:rsidRPr="00681E41">
        <w:rPr>
          <w:sz w:val="24"/>
          <w:szCs w:val="24"/>
        </w:rPr>
        <w:t>** **</w:t>
      </w:r>
      <w:r w:rsidRPr="00681E41">
        <w:rPr>
          <w:sz w:val="24"/>
          <w:szCs w:val="24"/>
        </w:rPr>
        <w:t xml:space="preserve"> 201</w:t>
      </w:r>
      <w:r w:rsidR="00B46DB0">
        <w:rPr>
          <w:sz w:val="24"/>
          <w:szCs w:val="24"/>
        </w:rPr>
        <w:t>5</w:t>
      </w:r>
      <w:r w:rsidRPr="00681E41">
        <w:rPr>
          <w:sz w:val="24"/>
          <w:szCs w:val="24"/>
        </w:rPr>
        <w:t xml:space="preserve"> года включительно). Задаток, перечисленный Покупателем для участия в аукционе в сумме</w:t>
      </w:r>
      <w:proofErr w:type="gramStart"/>
      <w:r w:rsidR="002C4302" w:rsidRPr="00681E41">
        <w:rPr>
          <w:sz w:val="24"/>
          <w:szCs w:val="24"/>
        </w:rPr>
        <w:t>***</w:t>
      </w:r>
      <w:r w:rsidR="00B26F18" w:rsidRPr="00681E41">
        <w:rPr>
          <w:sz w:val="24"/>
          <w:szCs w:val="24"/>
        </w:rPr>
        <w:t xml:space="preserve"> (</w:t>
      </w:r>
      <w:r w:rsidR="002C4302" w:rsidRPr="00681E41">
        <w:rPr>
          <w:sz w:val="24"/>
          <w:szCs w:val="24"/>
        </w:rPr>
        <w:t>***</w:t>
      </w:r>
      <w:r w:rsidR="00B26F18" w:rsidRPr="00681E41">
        <w:rPr>
          <w:sz w:val="24"/>
          <w:szCs w:val="24"/>
        </w:rPr>
        <w:t xml:space="preserve">) </w:t>
      </w:r>
      <w:proofErr w:type="gramEnd"/>
      <w:r w:rsidR="00B26F18" w:rsidRPr="00681E41">
        <w:rPr>
          <w:sz w:val="24"/>
          <w:szCs w:val="24"/>
        </w:rPr>
        <w:t>рублей</w:t>
      </w:r>
      <w:r w:rsidRPr="00681E41">
        <w:rPr>
          <w:sz w:val="24"/>
          <w:szCs w:val="24"/>
        </w:rPr>
        <w:t xml:space="preserve">засчитывается в счет оплаты </w:t>
      </w:r>
      <w:r w:rsidRPr="00681E41">
        <w:rPr>
          <w:b/>
          <w:bCs/>
          <w:sz w:val="24"/>
          <w:szCs w:val="24"/>
        </w:rPr>
        <w:t>Недвижимого имущества</w:t>
      </w:r>
      <w:r w:rsidR="00122528" w:rsidRPr="00122528">
        <w:rPr>
          <w:sz w:val="24"/>
          <w:szCs w:val="24"/>
        </w:rPr>
        <w:t>ГП ДаниловИНН 7617008002 , КПП 761701001</w:t>
      </w:r>
      <w:r w:rsidR="00122528" w:rsidRPr="00A34BDF">
        <w:rPr>
          <w:color w:val="FF0000"/>
          <w:sz w:val="24"/>
          <w:szCs w:val="24"/>
        </w:rPr>
        <w:t xml:space="preserve">по КБК </w:t>
      </w:r>
      <w:r w:rsidR="00122528" w:rsidRPr="00122528">
        <w:rPr>
          <w:sz w:val="24"/>
          <w:szCs w:val="24"/>
        </w:rPr>
        <w:t>70511402053130000410</w:t>
      </w:r>
    </w:p>
    <w:p w:rsidR="00122528" w:rsidRPr="00122528" w:rsidRDefault="00122528" w:rsidP="00122528">
      <w:pPr>
        <w:pStyle w:val="af1"/>
        <w:rPr>
          <w:bCs/>
          <w:sz w:val="24"/>
          <w:szCs w:val="24"/>
        </w:rPr>
      </w:pPr>
      <w:r w:rsidRPr="00A34BDF">
        <w:rPr>
          <w:color w:val="FF0000"/>
          <w:sz w:val="24"/>
          <w:szCs w:val="24"/>
        </w:rPr>
        <w:t xml:space="preserve">2.3. Реквизиты Продавца: </w:t>
      </w:r>
      <w:r w:rsidRPr="00122528">
        <w:rPr>
          <w:sz w:val="24"/>
          <w:szCs w:val="24"/>
        </w:rPr>
        <w:t xml:space="preserve">   УФК по Ярославской области (ОМИ и ЗО ГП Данилов</w:t>
      </w:r>
      <w:proofErr w:type="gramStart"/>
      <w:r w:rsidRPr="00122528">
        <w:rPr>
          <w:sz w:val="24"/>
          <w:szCs w:val="24"/>
        </w:rPr>
        <w:t>)</w:t>
      </w:r>
      <w:proofErr w:type="spellStart"/>
      <w:r w:rsidRPr="00122528">
        <w:rPr>
          <w:sz w:val="24"/>
          <w:szCs w:val="24"/>
        </w:rPr>
        <w:t>р</w:t>
      </w:r>
      <w:proofErr w:type="spellEnd"/>
      <w:proofErr w:type="gramEnd"/>
      <w:r w:rsidRPr="00122528">
        <w:rPr>
          <w:sz w:val="24"/>
          <w:szCs w:val="24"/>
        </w:rPr>
        <w:t>/</w:t>
      </w:r>
      <w:proofErr w:type="spellStart"/>
      <w:r w:rsidRPr="00122528">
        <w:rPr>
          <w:sz w:val="24"/>
          <w:szCs w:val="24"/>
        </w:rPr>
        <w:t>сч</w:t>
      </w:r>
      <w:proofErr w:type="spellEnd"/>
      <w:r w:rsidRPr="00122528">
        <w:rPr>
          <w:sz w:val="24"/>
          <w:szCs w:val="24"/>
        </w:rPr>
        <w:t xml:space="preserve"> 40101810700000010010Банк: Отделение Ярославль  г</w:t>
      </w:r>
      <w:proofErr w:type="gramStart"/>
      <w:r w:rsidRPr="00122528">
        <w:rPr>
          <w:sz w:val="24"/>
          <w:szCs w:val="24"/>
        </w:rPr>
        <w:t>.Я</w:t>
      </w:r>
      <w:proofErr w:type="gramEnd"/>
      <w:r w:rsidRPr="00122528">
        <w:rPr>
          <w:sz w:val="24"/>
          <w:szCs w:val="24"/>
        </w:rPr>
        <w:t>рославль БИК 047888001   код дохода  70511402053130000410 ОКТМО  78615101</w:t>
      </w:r>
      <w:r w:rsidRPr="00122528">
        <w:rPr>
          <w:color w:val="FF0000"/>
          <w:sz w:val="24"/>
          <w:szCs w:val="24"/>
        </w:rPr>
        <w:t xml:space="preserve"> для платежа за здание; </w:t>
      </w:r>
      <w:r w:rsidRPr="00122528">
        <w:rPr>
          <w:sz w:val="24"/>
          <w:szCs w:val="24"/>
        </w:rPr>
        <w:t xml:space="preserve">ГП Данилов ИНН 7617008002 , КПП 761701001 Получатель:  </w:t>
      </w:r>
      <w:r w:rsidRPr="00122528">
        <w:rPr>
          <w:bCs/>
          <w:sz w:val="24"/>
          <w:szCs w:val="24"/>
        </w:rPr>
        <w:t xml:space="preserve"> УФК по Ярославской области</w:t>
      </w:r>
      <w:r w:rsidRPr="00122528">
        <w:rPr>
          <w:sz w:val="24"/>
          <w:szCs w:val="24"/>
        </w:rPr>
        <w:t xml:space="preserve"> (</w:t>
      </w:r>
      <w:r w:rsidRPr="00122528">
        <w:rPr>
          <w:bCs/>
          <w:sz w:val="24"/>
          <w:szCs w:val="24"/>
        </w:rPr>
        <w:t>ОМИ и ЗО ГП Данилов</w:t>
      </w:r>
      <w:proofErr w:type="gramStart"/>
      <w:r w:rsidRPr="00122528">
        <w:rPr>
          <w:bCs/>
          <w:sz w:val="24"/>
          <w:szCs w:val="24"/>
        </w:rPr>
        <w:t>)</w:t>
      </w:r>
      <w:proofErr w:type="spellStart"/>
      <w:r w:rsidRPr="00122528">
        <w:rPr>
          <w:bCs/>
          <w:sz w:val="24"/>
          <w:szCs w:val="24"/>
        </w:rPr>
        <w:t>р</w:t>
      </w:r>
      <w:proofErr w:type="spellEnd"/>
      <w:proofErr w:type="gramEnd"/>
      <w:r w:rsidRPr="00122528">
        <w:rPr>
          <w:bCs/>
          <w:sz w:val="24"/>
          <w:szCs w:val="24"/>
        </w:rPr>
        <w:t>/</w:t>
      </w:r>
      <w:proofErr w:type="spellStart"/>
      <w:r w:rsidRPr="00122528">
        <w:rPr>
          <w:bCs/>
          <w:sz w:val="24"/>
          <w:szCs w:val="24"/>
        </w:rPr>
        <w:t>сч</w:t>
      </w:r>
      <w:proofErr w:type="spellEnd"/>
      <w:r w:rsidRPr="00122528">
        <w:rPr>
          <w:bCs/>
          <w:sz w:val="24"/>
          <w:szCs w:val="24"/>
        </w:rPr>
        <w:t xml:space="preserve"> 40101810700000010010 Банк: Отделение Ярославль  г</w:t>
      </w:r>
      <w:proofErr w:type="gramStart"/>
      <w:r w:rsidRPr="00122528">
        <w:rPr>
          <w:bCs/>
          <w:sz w:val="24"/>
          <w:szCs w:val="24"/>
        </w:rPr>
        <w:t>.Я</w:t>
      </w:r>
      <w:proofErr w:type="gramEnd"/>
      <w:r w:rsidRPr="00122528">
        <w:rPr>
          <w:bCs/>
          <w:sz w:val="24"/>
          <w:szCs w:val="24"/>
        </w:rPr>
        <w:t>рославль  БИК 047888001     код дохода  70511406025130000</w:t>
      </w:r>
      <w:bookmarkStart w:id="0" w:name="_GoBack"/>
      <w:bookmarkEnd w:id="0"/>
      <w:r w:rsidRPr="00122528">
        <w:rPr>
          <w:bCs/>
          <w:sz w:val="24"/>
          <w:szCs w:val="24"/>
        </w:rPr>
        <w:t xml:space="preserve">430     ОКТМО  78615101 </w:t>
      </w:r>
      <w:r w:rsidRPr="00122528">
        <w:rPr>
          <w:color w:val="FF0000"/>
          <w:sz w:val="24"/>
          <w:szCs w:val="24"/>
        </w:rPr>
        <w:t>для платежа за земельный участок</w:t>
      </w:r>
    </w:p>
    <w:p w:rsidR="00823B25" w:rsidRPr="00681E41" w:rsidRDefault="00823B25" w:rsidP="00823B25">
      <w:pPr>
        <w:spacing w:line="238" w:lineRule="auto"/>
        <w:jc w:val="both"/>
        <w:rPr>
          <w:sz w:val="24"/>
          <w:szCs w:val="24"/>
        </w:rPr>
      </w:pPr>
      <w:r w:rsidRPr="00681E41">
        <w:rPr>
          <w:sz w:val="24"/>
          <w:szCs w:val="24"/>
        </w:rPr>
        <w:t>2.4. Покупатель  в соответствии с действующим законодательством Российской Федерации обязан исчислить расчетным методом, удержать из выплачиваемых доходов и уплатить в бюджет соответствующую сумму НДС.</w:t>
      </w:r>
    </w:p>
    <w:p w:rsidR="00823B25" w:rsidRPr="00681E41" w:rsidRDefault="00823B25" w:rsidP="00823B25">
      <w:pPr>
        <w:spacing w:line="238" w:lineRule="auto"/>
        <w:jc w:val="both"/>
        <w:rPr>
          <w:sz w:val="24"/>
          <w:szCs w:val="24"/>
        </w:rPr>
      </w:pPr>
      <w:r w:rsidRPr="00681E41">
        <w:rPr>
          <w:sz w:val="24"/>
          <w:szCs w:val="24"/>
        </w:rPr>
        <w:t>2.5. Надлежащим выполнением обязательств Покупателя по оплате Имущества является поступление денежных сре</w:t>
      </w:r>
      <w:proofErr w:type="gramStart"/>
      <w:r w:rsidRPr="00681E41">
        <w:rPr>
          <w:sz w:val="24"/>
          <w:szCs w:val="24"/>
        </w:rPr>
        <w:t>дств в п</w:t>
      </w:r>
      <w:proofErr w:type="gramEnd"/>
      <w:r w:rsidRPr="00681E41">
        <w:rPr>
          <w:sz w:val="24"/>
          <w:szCs w:val="24"/>
        </w:rPr>
        <w:t xml:space="preserve">орядке, в сумме и в сроки, указанные в п. 2.2. настоящего Договора. </w:t>
      </w:r>
    </w:p>
    <w:p w:rsidR="00EC1C57" w:rsidRPr="00681E41" w:rsidRDefault="00EC1C57" w:rsidP="00EC1C57">
      <w:pPr>
        <w:pStyle w:val="2"/>
        <w:ind w:firstLine="0"/>
        <w:jc w:val="center"/>
        <w:rPr>
          <w:b/>
          <w:bCs/>
          <w:sz w:val="24"/>
          <w:szCs w:val="24"/>
        </w:rPr>
      </w:pPr>
      <w:r w:rsidRPr="00681E41">
        <w:rPr>
          <w:b/>
          <w:bCs/>
          <w:sz w:val="24"/>
          <w:szCs w:val="24"/>
        </w:rPr>
        <w:t>3. Передача имущества</w:t>
      </w:r>
    </w:p>
    <w:p w:rsidR="00EC1C57" w:rsidRPr="00681E41" w:rsidRDefault="00EC1C57" w:rsidP="00EC1C57">
      <w:pPr>
        <w:pStyle w:val="2"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t>3.1. В соответствии со ст.556 Гражданского кодекса Российской Федерации, ст. 18 Федерального закона от 21.12.2001 №178-ФЗ "О приватизации государственного и муниципального имущества" передача недвижимого имущества Продавцом и принятие Покупателем осуществляется по акту приема-передачи  в срок не позднее чем через тридцать дней после дня полной оплаты имущества.</w:t>
      </w:r>
    </w:p>
    <w:p w:rsidR="00EC1C57" w:rsidRPr="00681E41" w:rsidRDefault="00EC1C57" w:rsidP="00EC1C57">
      <w:pPr>
        <w:pStyle w:val="2"/>
        <w:ind w:firstLine="0"/>
        <w:jc w:val="center"/>
        <w:rPr>
          <w:b/>
          <w:bCs/>
          <w:sz w:val="24"/>
          <w:szCs w:val="24"/>
        </w:rPr>
      </w:pPr>
      <w:r w:rsidRPr="00681E41">
        <w:rPr>
          <w:b/>
          <w:bCs/>
          <w:sz w:val="24"/>
          <w:szCs w:val="24"/>
        </w:rPr>
        <w:t>4. Возникновение права собственности</w:t>
      </w:r>
    </w:p>
    <w:p w:rsidR="00EC1C57" w:rsidRPr="00681E41" w:rsidRDefault="00EC1C57" w:rsidP="00EC1C57">
      <w:pPr>
        <w:pStyle w:val="2"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t xml:space="preserve">4.1. В соответствии с частью 1 статьи 551 Гражданского кодекса РФ переход права собственности на </w:t>
      </w:r>
      <w:r w:rsidRPr="00681E41">
        <w:rPr>
          <w:b/>
          <w:bCs/>
          <w:sz w:val="24"/>
          <w:szCs w:val="24"/>
        </w:rPr>
        <w:t>Недвижимое имущество</w:t>
      </w:r>
      <w:r w:rsidRPr="00681E41">
        <w:rPr>
          <w:sz w:val="24"/>
          <w:szCs w:val="24"/>
        </w:rPr>
        <w:t xml:space="preserve"> по договору купли-продажи к </w:t>
      </w:r>
      <w:r w:rsidRPr="00681E41">
        <w:rPr>
          <w:b/>
          <w:bCs/>
          <w:sz w:val="24"/>
          <w:szCs w:val="24"/>
        </w:rPr>
        <w:t>Покупателю</w:t>
      </w:r>
      <w:r w:rsidRPr="00681E41">
        <w:rPr>
          <w:sz w:val="24"/>
          <w:szCs w:val="24"/>
        </w:rPr>
        <w:t xml:space="preserve"> подлежит государственной регистрации. </w:t>
      </w:r>
      <w:proofErr w:type="gramStart"/>
      <w:r w:rsidRPr="00681E41">
        <w:rPr>
          <w:sz w:val="24"/>
          <w:szCs w:val="24"/>
        </w:rPr>
        <w:t>Согласно статьи</w:t>
      </w:r>
      <w:proofErr w:type="gramEnd"/>
      <w:r w:rsidRPr="00681E41">
        <w:rPr>
          <w:sz w:val="24"/>
          <w:szCs w:val="24"/>
        </w:rPr>
        <w:t xml:space="preserve"> 223 Гражданского кодекса РФ право собственности на приобретаемое </w:t>
      </w:r>
      <w:r w:rsidRPr="00681E41">
        <w:rPr>
          <w:b/>
          <w:bCs/>
          <w:sz w:val="24"/>
          <w:szCs w:val="24"/>
        </w:rPr>
        <w:t>Недвижимое имущество</w:t>
      </w:r>
      <w:r w:rsidRPr="00681E41">
        <w:rPr>
          <w:sz w:val="24"/>
          <w:szCs w:val="24"/>
        </w:rPr>
        <w:t xml:space="preserve"> у </w:t>
      </w:r>
      <w:r w:rsidRPr="00681E41">
        <w:rPr>
          <w:b/>
          <w:bCs/>
          <w:sz w:val="24"/>
          <w:szCs w:val="24"/>
        </w:rPr>
        <w:t>Покупателя</w:t>
      </w:r>
      <w:r w:rsidRPr="00681E41">
        <w:rPr>
          <w:sz w:val="24"/>
          <w:szCs w:val="24"/>
        </w:rPr>
        <w:t xml:space="preserve"> возникает после государственной регистрации в установленном законодательством порядке. Право собственности на приобретаемое государственное или муниципальное имущество переходит к </w:t>
      </w:r>
      <w:r w:rsidRPr="00681E41">
        <w:rPr>
          <w:b/>
          <w:sz w:val="24"/>
          <w:szCs w:val="24"/>
        </w:rPr>
        <w:t>Покупателю</w:t>
      </w:r>
      <w:r w:rsidRPr="00681E41">
        <w:rPr>
          <w:sz w:val="24"/>
          <w:szCs w:val="24"/>
        </w:rPr>
        <w:t xml:space="preserve"> в установленном порядке после полной его оплаты.</w:t>
      </w:r>
    </w:p>
    <w:p w:rsidR="00AC5449" w:rsidRPr="00681E41" w:rsidRDefault="00EC1C57" w:rsidP="00EC1C57">
      <w:pPr>
        <w:pStyle w:val="2"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t xml:space="preserve">4.2. Расходы по государственной регистрации перехода права собственности  стороны несут в соответствии с главой 25.3. «Государственная пошлина» Налогового кодекса Российской Федерации. </w:t>
      </w:r>
      <w:r w:rsidR="00AC5449" w:rsidRPr="00681E41">
        <w:rPr>
          <w:sz w:val="24"/>
          <w:szCs w:val="24"/>
        </w:rPr>
        <w:t xml:space="preserve">Расходы по оплате государственной пошлины за государственную регистрацию перехода права собственности возлагаются на </w:t>
      </w:r>
      <w:r w:rsidR="00AC5449" w:rsidRPr="00681E41">
        <w:rPr>
          <w:b/>
          <w:sz w:val="24"/>
          <w:szCs w:val="24"/>
        </w:rPr>
        <w:t>Покупателя</w:t>
      </w:r>
      <w:r w:rsidR="00AC5449" w:rsidRPr="00681E41">
        <w:rPr>
          <w:sz w:val="24"/>
          <w:szCs w:val="24"/>
        </w:rPr>
        <w:t>.</w:t>
      </w:r>
    </w:p>
    <w:p w:rsidR="00EC1C57" w:rsidRPr="00681E41" w:rsidRDefault="00EC1C57" w:rsidP="00EC1C57">
      <w:pPr>
        <w:pStyle w:val="2"/>
        <w:ind w:firstLine="0"/>
        <w:jc w:val="center"/>
        <w:rPr>
          <w:sz w:val="24"/>
          <w:szCs w:val="24"/>
        </w:rPr>
      </w:pPr>
      <w:r w:rsidRPr="00681E41">
        <w:rPr>
          <w:b/>
          <w:bCs/>
          <w:sz w:val="24"/>
          <w:szCs w:val="24"/>
        </w:rPr>
        <w:t xml:space="preserve">5. Порядок разрешения споров </w:t>
      </w:r>
    </w:p>
    <w:p w:rsidR="00EC1C57" w:rsidRPr="00681E41" w:rsidRDefault="00EC1C57" w:rsidP="00EC1C57">
      <w:pPr>
        <w:pStyle w:val="2"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t xml:space="preserve">5.1. Споры, разногласия, возникающие при исполнении настоящего договора, решаются путем переговоров. При невозможности разрешения споров путем переговоров споры решаются в судебном порядке в соответствии с действующим законодательством. </w:t>
      </w:r>
    </w:p>
    <w:p w:rsidR="00AC5449" w:rsidRPr="00681E41" w:rsidRDefault="00AC5449" w:rsidP="00AC5449">
      <w:pPr>
        <w:pStyle w:val="2"/>
        <w:ind w:firstLine="0"/>
        <w:jc w:val="center"/>
        <w:rPr>
          <w:b/>
          <w:sz w:val="24"/>
          <w:szCs w:val="24"/>
        </w:rPr>
      </w:pPr>
      <w:r w:rsidRPr="00681E41">
        <w:rPr>
          <w:b/>
          <w:sz w:val="24"/>
          <w:szCs w:val="24"/>
        </w:rPr>
        <w:t>6. Ответственность сторон</w:t>
      </w:r>
    </w:p>
    <w:p w:rsidR="00AC5449" w:rsidRPr="00681E41" w:rsidRDefault="00AC5449" w:rsidP="00AC5449">
      <w:pPr>
        <w:autoSpaceDE/>
        <w:autoSpaceDN/>
        <w:jc w:val="both"/>
        <w:rPr>
          <w:spacing w:val="-5"/>
          <w:sz w:val="24"/>
          <w:szCs w:val="24"/>
        </w:rPr>
      </w:pPr>
      <w:r w:rsidRPr="00681E41">
        <w:rPr>
          <w:spacing w:val="-5"/>
          <w:sz w:val="24"/>
          <w:szCs w:val="24"/>
        </w:rPr>
        <w:t>6.1. За невыполнение или ненадлежащее выполнение своих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AC5449" w:rsidRPr="00681E41" w:rsidRDefault="00AC5449" w:rsidP="00AC5449">
      <w:pPr>
        <w:tabs>
          <w:tab w:val="left" w:pos="426"/>
        </w:tabs>
        <w:autoSpaceDE/>
        <w:autoSpaceDN/>
        <w:jc w:val="both"/>
        <w:rPr>
          <w:spacing w:val="-5"/>
          <w:sz w:val="24"/>
          <w:szCs w:val="24"/>
        </w:rPr>
      </w:pPr>
      <w:r w:rsidRPr="00681E41">
        <w:rPr>
          <w:spacing w:val="-5"/>
          <w:sz w:val="24"/>
          <w:szCs w:val="24"/>
        </w:rPr>
        <w:t>6.2. В случае нарушения  сроков оплаты Имущества Покупатель уплачивает Продавцу пени в размере 0,03% от невыплаченной суммы за каждый день просрочки платежа. Расторжение Договора не освобождает Покупателя от выплаты указанной неустойки.</w:t>
      </w:r>
    </w:p>
    <w:p w:rsidR="00AC5449" w:rsidRPr="00681E41" w:rsidRDefault="00AC5449" w:rsidP="00AC5449">
      <w:pPr>
        <w:autoSpaceDE/>
        <w:autoSpaceDN/>
        <w:jc w:val="both"/>
        <w:rPr>
          <w:spacing w:val="-5"/>
          <w:sz w:val="24"/>
          <w:szCs w:val="24"/>
        </w:rPr>
      </w:pPr>
      <w:r w:rsidRPr="00681E41">
        <w:rPr>
          <w:spacing w:val="-5"/>
          <w:sz w:val="24"/>
          <w:szCs w:val="24"/>
        </w:rPr>
        <w:t>6.3. Уплата пени не освобождает Стороны от выполнения возложенных на них обязательств по Договору и устранения нарушений Договора.</w:t>
      </w:r>
    </w:p>
    <w:p w:rsidR="00AC5449" w:rsidRPr="00681E41" w:rsidRDefault="00AC5449" w:rsidP="00AC5449">
      <w:pPr>
        <w:autoSpaceDE/>
        <w:autoSpaceDN/>
        <w:jc w:val="both"/>
        <w:rPr>
          <w:spacing w:val="-5"/>
          <w:sz w:val="24"/>
          <w:szCs w:val="24"/>
        </w:rPr>
      </w:pPr>
      <w:r w:rsidRPr="00681E41">
        <w:rPr>
          <w:spacing w:val="-5"/>
          <w:sz w:val="24"/>
          <w:szCs w:val="24"/>
        </w:rPr>
        <w:t>6.4. Стороны договорились, что непоступление денежных сре</w:t>
      </w:r>
      <w:proofErr w:type="gramStart"/>
      <w:r w:rsidRPr="00681E41">
        <w:rPr>
          <w:spacing w:val="-5"/>
          <w:sz w:val="24"/>
          <w:szCs w:val="24"/>
        </w:rPr>
        <w:t>дств в с</w:t>
      </w:r>
      <w:proofErr w:type="gramEnd"/>
      <w:r w:rsidRPr="00681E41">
        <w:rPr>
          <w:spacing w:val="-5"/>
          <w:sz w:val="24"/>
          <w:szCs w:val="24"/>
        </w:rPr>
        <w:t xml:space="preserve">умме и в сроки, указанные в статье 2 настоящего Договора, считается отказом Покупателя от надлежащего исполнения </w:t>
      </w:r>
      <w:r w:rsidRPr="00681E41">
        <w:rPr>
          <w:spacing w:val="-5"/>
          <w:sz w:val="24"/>
          <w:szCs w:val="24"/>
        </w:rPr>
        <w:lastRenderedPageBreak/>
        <w:t>обязательств по оплате Имущества.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:rsidR="00AC5449" w:rsidRPr="00681E41" w:rsidRDefault="00AC5449" w:rsidP="00AC5449">
      <w:pPr>
        <w:autoSpaceDE/>
        <w:autoSpaceDN/>
        <w:jc w:val="both"/>
        <w:rPr>
          <w:b/>
          <w:spacing w:val="-5"/>
          <w:sz w:val="24"/>
          <w:szCs w:val="24"/>
        </w:rPr>
      </w:pPr>
      <w:r w:rsidRPr="00681E41">
        <w:rPr>
          <w:spacing w:val="-5"/>
          <w:sz w:val="24"/>
          <w:szCs w:val="24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:rsidR="00EC1C57" w:rsidRPr="00681E41" w:rsidRDefault="00AC5449" w:rsidP="00EC1C57">
      <w:pPr>
        <w:pStyle w:val="2"/>
        <w:ind w:firstLine="0"/>
        <w:jc w:val="center"/>
        <w:rPr>
          <w:sz w:val="24"/>
          <w:szCs w:val="24"/>
        </w:rPr>
      </w:pPr>
      <w:r w:rsidRPr="00681E41">
        <w:rPr>
          <w:b/>
          <w:bCs/>
          <w:sz w:val="24"/>
          <w:szCs w:val="24"/>
        </w:rPr>
        <w:t>7</w:t>
      </w:r>
      <w:r w:rsidR="00EC1C57" w:rsidRPr="00681E41">
        <w:rPr>
          <w:b/>
          <w:bCs/>
          <w:sz w:val="24"/>
          <w:szCs w:val="24"/>
        </w:rPr>
        <w:t>.  Заключительные положения</w:t>
      </w:r>
    </w:p>
    <w:p w:rsidR="00EC1C57" w:rsidRPr="00681E41" w:rsidRDefault="00AC5449" w:rsidP="00EC1C57">
      <w:pPr>
        <w:pStyle w:val="2"/>
        <w:suppressAutoHyphens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t>7</w:t>
      </w:r>
      <w:r w:rsidR="00EC1C57" w:rsidRPr="00681E41">
        <w:rPr>
          <w:sz w:val="24"/>
          <w:szCs w:val="24"/>
        </w:rPr>
        <w:t>.1.  Подписанный   сторонами   договор   считается заключенным и  вступает  в  силу  с   момента его подписания сторонами.</w:t>
      </w:r>
    </w:p>
    <w:p w:rsidR="00823B25" w:rsidRPr="00681E41" w:rsidRDefault="00AC5449" w:rsidP="00EC1C57">
      <w:pPr>
        <w:pStyle w:val="2"/>
        <w:suppressAutoHyphens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t>7</w:t>
      </w:r>
      <w:r w:rsidR="00EC1C57" w:rsidRPr="00681E41">
        <w:rPr>
          <w:sz w:val="24"/>
          <w:szCs w:val="24"/>
        </w:rPr>
        <w:t xml:space="preserve">.2. Отношения  сторон,  не  урегулированные  настоящим  договором, регламентируются действующим законодательством.  </w:t>
      </w:r>
    </w:p>
    <w:p w:rsidR="00EC1C57" w:rsidRPr="00681E41" w:rsidRDefault="00AC5449" w:rsidP="00EC1C57">
      <w:pPr>
        <w:pStyle w:val="2"/>
        <w:suppressAutoHyphens/>
        <w:ind w:firstLine="0"/>
        <w:rPr>
          <w:sz w:val="24"/>
          <w:szCs w:val="24"/>
        </w:rPr>
      </w:pPr>
      <w:r w:rsidRPr="00681E41">
        <w:rPr>
          <w:sz w:val="24"/>
          <w:szCs w:val="24"/>
        </w:rPr>
        <w:t>7</w:t>
      </w:r>
      <w:r w:rsidR="00EC1C57" w:rsidRPr="00681E41">
        <w:rPr>
          <w:sz w:val="24"/>
          <w:szCs w:val="24"/>
        </w:rPr>
        <w:t>.3. 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EC1C57" w:rsidRDefault="00AC5449" w:rsidP="00EC1C57">
      <w:pPr>
        <w:suppressAutoHyphens/>
        <w:adjustRightInd w:val="0"/>
        <w:jc w:val="both"/>
        <w:rPr>
          <w:sz w:val="24"/>
          <w:szCs w:val="24"/>
        </w:rPr>
      </w:pPr>
      <w:r w:rsidRPr="00681E41">
        <w:rPr>
          <w:sz w:val="24"/>
          <w:szCs w:val="24"/>
        </w:rPr>
        <w:t>7</w:t>
      </w:r>
      <w:r w:rsidR="00EC1C57" w:rsidRPr="00681E41">
        <w:rPr>
          <w:sz w:val="24"/>
          <w:szCs w:val="24"/>
        </w:rPr>
        <w:t>.</w:t>
      </w:r>
      <w:r w:rsidRPr="00681E41">
        <w:rPr>
          <w:sz w:val="24"/>
          <w:szCs w:val="24"/>
        </w:rPr>
        <w:t>4</w:t>
      </w:r>
      <w:r w:rsidR="00EC1C57" w:rsidRPr="00681E41">
        <w:rPr>
          <w:sz w:val="24"/>
          <w:szCs w:val="24"/>
        </w:rPr>
        <w:t>. Настоящий договор составлен в трех экземплярах, имеющих  равную юридическую силу, по одному для каждой из сторон, третий – для органа, осуществляющего государственную регистрацию прав на недвижимое имущество и сделок с ним.</w:t>
      </w:r>
    </w:p>
    <w:p w:rsidR="005009F8" w:rsidRDefault="005009F8" w:rsidP="005009F8">
      <w:pPr>
        <w:suppressAutoHyphens/>
        <w:adjustRightInd w:val="0"/>
        <w:jc w:val="center"/>
        <w:rPr>
          <w:b/>
          <w:sz w:val="24"/>
          <w:szCs w:val="24"/>
        </w:rPr>
      </w:pPr>
      <w:r w:rsidRPr="005009F8">
        <w:rPr>
          <w:b/>
          <w:sz w:val="24"/>
          <w:szCs w:val="24"/>
        </w:rPr>
        <w:t xml:space="preserve">8. Требования к содержанию и использованию </w:t>
      </w:r>
    </w:p>
    <w:p w:rsidR="005009F8" w:rsidRDefault="005009F8" w:rsidP="005009F8">
      <w:pPr>
        <w:suppressAutoHyphens/>
        <w:adjustRightInd w:val="0"/>
        <w:jc w:val="center"/>
        <w:rPr>
          <w:b/>
          <w:sz w:val="24"/>
          <w:szCs w:val="24"/>
        </w:rPr>
      </w:pPr>
      <w:r w:rsidRPr="005009F8">
        <w:rPr>
          <w:b/>
          <w:sz w:val="24"/>
          <w:szCs w:val="24"/>
        </w:rPr>
        <w:t>выявленного объекта культурного наследия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</w:t>
      </w:r>
      <w:r w:rsidRPr="005009F8">
        <w:rPr>
          <w:bCs/>
          <w:sz w:val="24"/>
          <w:szCs w:val="24"/>
        </w:rPr>
        <w:t xml:space="preserve">1. При содержании и использовании выявленного объекта культурного наследия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</w:t>
      </w:r>
      <w:r>
        <w:rPr>
          <w:bCs/>
          <w:sz w:val="24"/>
          <w:szCs w:val="24"/>
        </w:rPr>
        <w:t xml:space="preserve">Покупатель </w:t>
      </w:r>
      <w:r w:rsidRPr="005009F8">
        <w:rPr>
          <w:bCs/>
          <w:sz w:val="24"/>
          <w:szCs w:val="24"/>
        </w:rPr>
        <w:t>обязан: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4) обеспечивать сохранность и неизменность облика выявленного объекта культурного наследия;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1D110A">
        <w:rPr>
          <w:bCs/>
          <w:sz w:val="24"/>
          <w:szCs w:val="24"/>
        </w:rPr>
        <w:t xml:space="preserve">5) соблюдать установленные </w:t>
      </w:r>
      <w:hyperlink r:id="rId12" w:history="1">
        <w:r w:rsidRPr="001D110A">
          <w:rPr>
            <w:bCs/>
            <w:sz w:val="24"/>
            <w:szCs w:val="24"/>
          </w:rPr>
          <w:t>статьей 5.1</w:t>
        </w:r>
      </w:hyperlink>
      <w:r w:rsidR="001D110A" w:rsidRPr="001D110A">
        <w:rPr>
          <w:bCs/>
          <w:sz w:val="24"/>
          <w:szCs w:val="24"/>
        </w:rPr>
        <w:t>Федеральн</w:t>
      </w:r>
      <w:r w:rsidR="001D110A">
        <w:rPr>
          <w:bCs/>
          <w:sz w:val="24"/>
          <w:szCs w:val="24"/>
        </w:rPr>
        <w:t>ого</w:t>
      </w:r>
      <w:r w:rsidR="001D110A" w:rsidRPr="001D110A">
        <w:rPr>
          <w:bCs/>
          <w:sz w:val="24"/>
          <w:szCs w:val="24"/>
        </w:rPr>
        <w:t xml:space="preserve"> закон</w:t>
      </w:r>
      <w:r w:rsidR="001D110A">
        <w:rPr>
          <w:bCs/>
          <w:sz w:val="24"/>
          <w:szCs w:val="24"/>
        </w:rPr>
        <w:t>а</w:t>
      </w:r>
      <w:r w:rsidR="001D110A" w:rsidRPr="001D110A">
        <w:rPr>
          <w:bCs/>
          <w:sz w:val="24"/>
          <w:szCs w:val="24"/>
        </w:rPr>
        <w:t xml:space="preserve"> от 25.06.2002 </w:t>
      </w:r>
      <w:r w:rsidR="001D110A">
        <w:rPr>
          <w:bCs/>
          <w:sz w:val="24"/>
          <w:szCs w:val="24"/>
        </w:rPr>
        <w:t>№</w:t>
      </w:r>
      <w:r w:rsidR="001D110A" w:rsidRPr="001D110A">
        <w:rPr>
          <w:bCs/>
          <w:sz w:val="24"/>
          <w:szCs w:val="24"/>
        </w:rPr>
        <w:t>73-ФЗ</w:t>
      </w:r>
      <w:r w:rsidR="001D110A">
        <w:rPr>
          <w:bCs/>
          <w:sz w:val="24"/>
          <w:szCs w:val="24"/>
        </w:rPr>
        <w:t xml:space="preserve"> «</w:t>
      </w:r>
      <w:r w:rsidR="001D110A" w:rsidRPr="001D110A">
        <w:rPr>
          <w:bCs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1D110A">
        <w:rPr>
          <w:bCs/>
          <w:sz w:val="24"/>
          <w:szCs w:val="24"/>
        </w:rPr>
        <w:t xml:space="preserve">» </w:t>
      </w:r>
      <w:r w:rsidRPr="005009F8">
        <w:rPr>
          <w:bCs/>
          <w:sz w:val="24"/>
          <w:szCs w:val="24"/>
        </w:rPr>
        <w:t>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  <w:proofErr w:type="gramEnd"/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6)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</w:t>
      </w:r>
    </w:p>
    <w:p w:rsidR="005009F8" w:rsidRP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 xml:space="preserve">7) незамедлительно извещать </w:t>
      </w:r>
      <w:r w:rsidR="001D110A">
        <w:rPr>
          <w:bCs/>
          <w:sz w:val="24"/>
          <w:szCs w:val="24"/>
        </w:rPr>
        <w:t>Департамент культуры Ярославской области</w:t>
      </w:r>
      <w:r w:rsidRPr="005009F8">
        <w:rPr>
          <w:bCs/>
          <w:sz w:val="24"/>
          <w:szCs w:val="24"/>
        </w:rPr>
        <w:t xml:space="preserve"> обо всех известных ему повреждениях, авариях или об иных обстоятельствах, причинивших </w:t>
      </w:r>
      <w:proofErr w:type="gramStart"/>
      <w:r w:rsidRPr="005009F8">
        <w:rPr>
          <w:bCs/>
          <w:sz w:val="24"/>
          <w:szCs w:val="24"/>
        </w:rPr>
        <w:t>вред</w:t>
      </w:r>
      <w:proofErr w:type="gramEnd"/>
      <w:r w:rsidRPr="005009F8">
        <w:rPr>
          <w:bCs/>
          <w:sz w:val="24"/>
          <w:szCs w:val="24"/>
        </w:rPr>
        <w:t xml:space="preserve"> объекту </w:t>
      </w:r>
      <w:r w:rsidRPr="005009F8">
        <w:rPr>
          <w:bCs/>
          <w:sz w:val="24"/>
          <w:szCs w:val="24"/>
        </w:rPr>
        <w:lastRenderedPageBreak/>
        <w:t>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</w:t>
      </w:r>
    </w:p>
    <w:p w:rsidR="005009F8" w:rsidRDefault="005009F8" w:rsidP="005009F8">
      <w:pPr>
        <w:adjustRightInd w:val="0"/>
        <w:ind w:firstLine="540"/>
        <w:jc w:val="both"/>
        <w:rPr>
          <w:bCs/>
          <w:sz w:val="24"/>
          <w:szCs w:val="24"/>
        </w:rPr>
      </w:pPr>
      <w:r w:rsidRPr="005009F8">
        <w:rPr>
          <w:bCs/>
          <w:sz w:val="24"/>
          <w:szCs w:val="24"/>
        </w:rPr>
        <w:t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</w:t>
      </w:r>
    </w:p>
    <w:p w:rsidR="00A76745" w:rsidRDefault="00A76745" w:rsidP="00A76745">
      <w:pPr>
        <w:adjustRightInd w:val="0"/>
        <w:ind w:firstLine="540"/>
        <w:jc w:val="center"/>
        <w:rPr>
          <w:bCs/>
          <w:sz w:val="24"/>
          <w:szCs w:val="24"/>
        </w:rPr>
      </w:pPr>
    </w:p>
    <w:p w:rsidR="00A76745" w:rsidRPr="005009F8" w:rsidRDefault="00A76745" w:rsidP="005009F8">
      <w:pPr>
        <w:adjustRightInd w:val="0"/>
        <w:ind w:firstLine="540"/>
        <w:jc w:val="both"/>
        <w:rPr>
          <w:bCs/>
          <w:sz w:val="24"/>
          <w:szCs w:val="24"/>
        </w:rPr>
      </w:pPr>
    </w:p>
    <w:p w:rsidR="00EC1C57" w:rsidRPr="00681E41" w:rsidRDefault="00926E41" w:rsidP="00EC1C57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EC1C57" w:rsidRPr="00681E41">
        <w:rPr>
          <w:b/>
          <w:bCs/>
          <w:sz w:val="24"/>
          <w:szCs w:val="24"/>
        </w:rPr>
        <w:t>. Подписи сторон</w:t>
      </w:r>
    </w:p>
    <w:p w:rsidR="00EC1C57" w:rsidRPr="00681E41" w:rsidRDefault="00EC1C57" w:rsidP="00EC1C57">
      <w:pPr>
        <w:pStyle w:val="a5"/>
        <w:rPr>
          <w:sz w:val="24"/>
          <w:szCs w:val="24"/>
        </w:rPr>
      </w:pPr>
      <w:r w:rsidRPr="00681E41">
        <w:rPr>
          <w:sz w:val="24"/>
          <w:szCs w:val="24"/>
        </w:rPr>
        <w:t xml:space="preserve">ПРОДАВЕЦ </w:t>
      </w:r>
    </w:p>
    <w:p w:rsidR="00EC1C57" w:rsidRPr="00681E41" w:rsidRDefault="00EC1C57" w:rsidP="00EC1C57">
      <w:pPr>
        <w:spacing w:line="216" w:lineRule="auto"/>
        <w:jc w:val="both"/>
        <w:rPr>
          <w:bCs/>
          <w:sz w:val="24"/>
          <w:szCs w:val="24"/>
        </w:rPr>
      </w:pPr>
      <w:r w:rsidRPr="00681E41">
        <w:rPr>
          <w:bCs/>
          <w:sz w:val="24"/>
          <w:szCs w:val="24"/>
        </w:rPr>
        <w:t>Даниловский муниципальный район Ярославской области</w:t>
      </w:r>
    </w:p>
    <w:p w:rsidR="00EC1C57" w:rsidRPr="00681E41" w:rsidRDefault="00EC1C57" w:rsidP="00EC1C57">
      <w:pPr>
        <w:spacing w:line="216" w:lineRule="auto"/>
        <w:jc w:val="both"/>
        <w:rPr>
          <w:bCs/>
          <w:sz w:val="24"/>
          <w:szCs w:val="24"/>
        </w:rPr>
      </w:pPr>
    </w:p>
    <w:p w:rsidR="00EC1C57" w:rsidRPr="009A4780" w:rsidRDefault="00EC1C57" w:rsidP="00EC1C57">
      <w:pPr>
        <w:jc w:val="both"/>
        <w:rPr>
          <w:bCs/>
          <w:sz w:val="24"/>
          <w:szCs w:val="24"/>
        </w:rPr>
      </w:pPr>
      <w:r w:rsidRPr="009A4780">
        <w:rPr>
          <w:bCs/>
          <w:sz w:val="24"/>
          <w:szCs w:val="24"/>
        </w:rPr>
        <w:t xml:space="preserve">ПОКУПАТЕЛЬ </w:t>
      </w:r>
    </w:p>
    <w:sectPr w:rsidR="00EC1C57" w:rsidRPr="009A4780" w:rsidSect="00D73DE9">
      <w:pgSz w:w="11906" w:h="16838"/>
      <w:pgMar w:top="851" w:right="851" w:bottom="851" w:left="851" w:header="709" w:footer="709" w:gutter="0"/>
      <w:cols w:space="709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1A1967A9"/>
    <w:multiLevelType w:val="hybridMultilevel"/>
    <w:tmpl w:val="D708FC62"/>
    <w:lvl w:ilvl="0" w:tplc="2E828676">
      <w:start w:val="2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2E41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A4315E"/>
    <w:multiLevelType w:val="singleLevel"/>
    <w:tmpl w:val="2A488BF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3">
    <w:nsid w:val="269B5332"/>
    <w:multiLevelType w:val="singleLevel"/>
    <w:tmpl w:val="CCBA7D12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C062AC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50A22669"/>
    <w:multiLevelType w:val="hybridMultilevel"/>
    <w:tmpl w:val="47AAB8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2C47924"/>
    <w:multiLevelType w:val="hybridMultilevel"/>
    <w:tmpl w:val="DA1E3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1470DD"/>
    <w:multiLevelType w:val="hybridMultilevel"/>
    <w:tmpl w:val="BF12C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230C2C"/>
    <w:multiLevelType w:val="multilevel"/>
    <w:tmpl w:val="6340EE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3"/>
      </w:rPr>
    </w:lvl>
  </w:abstractNum>
  <w:abstractNum w:abstractNumId="9">
    <w:nsid w:val="730544A2"/>
    <w:multiLevelType w:val="hybridMultilevel"/>
    <w:tmpl w:val="9C40D758"/>
    <w:lvl w:ilvl="0" w:tplc="E0CA58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4065F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9C37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F87E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B4E1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CF0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F586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CCE6E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E9EA1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1"/>
  </w:num>
  <w:num w:numId="10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Arial" w:hAnsi="Arial" w:hint="default"/>
        </w:rPr>
      </w:lvl>
    </w:lvlOverride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1CF"/>
    <w:rsid w:val="00001F95"/>
    <w:rsid w:val="000047A0"/>
    <w:rsid w:val="00021082"/>
    <w:rsid w:val="00021C99"/>
    <w:rsid w:val="00033609"/>
    <w:rsid w:val="000339D9"/>
    <w:rsid w:val="000421DA"/>
    <w:rsid w:val="00042E15"/>
    <w:rsid w:val="0004799D"/>
    <w:rsid w:val="000534E2"/>
    <w:rsid w:val="00056CDC"/>
    <w:rsid w:val="00060B71"/>
    <w:rsid w:val="00061CEF"/>
    <w:rsid w:val="000626F7"/>
    <w:rsid w:val="000630BA"/>
    <w:rsid w:val="00067AE0"/>
    <w:rsid w:val="00067D3F"/>
    <w:rsid w:val="0008081E"/>
    <w:rsid w:val="00081802"/>
    <w:rsid w:val="00083FE1"/>
    <w:rsid w:val="000869DA"/>
    <w:rsid w:val="00087A40"/>
    <w:rsid w:val="000B706F"/>
    <w:rsid w:val="000C3F77"/>
    <w:rsid w:val="000D7E6E"/>
    <w:rsid w:val="000E3FAB"/>
    <w:rsid w:val="000E5427"/>
    <w:rsid w:val="000F3CE1"/>
    <w:rsid w:val="00104DA3"/>
    <w:rsid w:val="00122528"/>
    <w:rsid w:val="00136093"/>
    <w:rsid w:val="0013726B"/>
    <w:rsid w:val="00140F2B"/>
    <w:rsid w:val="001533E6"/>
    <w:rsid w:val="0018793A"/>
    <w:rsid w:val="001B466E"/>
    <w:rsid w:val="001C004F"/>
    <w:rsid w:val="001C1A73"/>
    <w:rsid w:val="001C3883"/>
    <w:rsid w:val="001C38AF"/>
    <w:rsid w:val="001C4731"/>
    <w:rsid w:val="001D110A"/>
    <w:rsid w:val="001E0A62"/>
    <w:rsid w:val="001E1490"/>
    <w:rsid w:val="001F0C47"/>
    <w:rsid w:val="00205547"/>
    <w:rsid w:val="00210F0E"/>
    <w:rsid w:val="00233B78"/>
    <w:rsid w:val="00236830"/>
    <w:rsid w:val="00252EBA"/>
    <w:rsid w:val="002540A4"/>
    <w:rsid w:val="00262508"/>
    <w:rsid w:val="00263595"/>
    <w:rsid w:val="0027033A"/>
    <w:rsid w:val="002831B4"/>
    <w:rsid w:val="00286C32"/>
    <w:rsid w:val="00292A2E"/>
    <w:rsid w:val="00293346"/>
    <w:rsid w:val="00296812"/>
    <w:rsid w:val="002A49FA"/>
    <w:rsid w:val="002A7BE7"/>
    <w:rsid w:val="002B410E"/>
    <w:rsid w:val="002B6BF9"/>
    <w:rsid w:val="002C4302"/>
    <w:rsid w:val="002C6B53"/>
    <w:rsid w:val="002D5426"/>
    <w:rsid w:val="002E7296"/>
    <w:rsid w:val="002F310F"/>
    <w:rsid w:val="00303069"/>
    <w:rsid w:val="00317F3E"/>
    <w:rsid w:val="00333CEA"/>
    <w:rsid w:val="003418AB"/>
    <w:rsid w:val="003528FB"/>
    <w:rsid w:val="00352FC1"/>
    <w:rsid w:val="00353DD4"/>
    <w:rsid w:val="003652A3"/>
    <w:rsid w:val="00366BF8"/>
    <w:rsid w:val="003732B3"/>
    <w:rsid w:val="003769FD"/>
    <w:rsid w:val="0037732E"/>
    <w:rsid w:val="00383329"/>
    <w:rsid w:val="00385F61"/>
    <w:rsid w:val="00386C75"/>
    <w:rsid w:val="00390444"/>
    <w:rsid w:val="003B4505"/>
    <w:rsid w:val="003B4574"/>
    <w:rsid w:val="003C00D2"/>
    <w:rsid w:val="003D2F1A"/>
    <w:rsid w:val="003E4A99"/>
    <w:rsid w:val="003F56B8"/>
    <w:rsid w:val="004077D8"/>
    <w:rsid w:val="00425814"/>
    <w:rsid w:val="00427995"/>
    <w:rsid w:val="004308EE"/>
    <w:rsid w:val="0043436A"/>
    <w:rsid w:val="00437005"/>
    <w:rsid w:val="004472EC"/>
    <w:rsid w:val="00450593"/>
    <w:rsid w:val="00451CA8"/>
    <w:rsid w:val="00452D4F"/>
    <w:rsid w:val="0046144D"/>
    <w:rsid w:val="00470452"/>
    <w:rsid w:val="004726C5"/>
    <w:rsid w:val="004803BA"/>
    <w:rsid w:val="00480E57"/>
    <w:rsid w:val="004811B8"/>
    <w:rsid w:val="00491592"/>
    <w:rsid w:val="004B31CF"/>
    <w:rsid w:val="004D02FF"/>
    <w:rsid w:val="004D18B5"/>
    <w:rsid w:val="004D51D6"/>
    <w:rsid w:val="004E2DD7"/>
    <w:rsid w:val="004F522F"/>
    <w:rsid w:val="005009F8"/>
    <w:rsid w:val="005048CB"/>
    <w:rsid w:val="00507E80"/>
    <w:rsid w:val="00516650"/>
    <w:rsid w:val="005218DE"/>
    <w:rsid w:val="005272EB"/>
    <w:rsid w:val="0053461A"/>
    <w:rsid w:val="0053663D"/>
    <w:rsid w:val="005423DF"/>
    <w:rsid w:val="005429AB"/>
    <w:rsid w:val="005443BE"/>
    <w:rsid w:val="00563528"/>
    <w:rsid w:val="00567299"/>
    <w:rsid w:val="00592E85"/>
    <w:rsid w:val="005A17A1"/>
    <w:rsid w:val="005A7976"/>
    <w:rsid w:val="005B5A75"/>
    <w:rsid w:val="005B7821"/>
    <w:rsid w:val="005B7C3E"/>
    <w:rsid w:val="005C3DC6"/>
    <w:rsid w:val="005D35E5"/>
    <w:rsid w:val="005E5ACF"/>
    <w:rsid w:val="006016F6"/>
    <w:rsid w:val="006159A9"/>
    <w:rsid w:val="00617A9C"/>
    <w:rsid w:val="006241CB"/>
    <w:rsid w:val="006327D9"/>
    <w:rsid w:val="00655174"/>
    <w:rsid w:val="006664F9"/>
    <w:rsid w:val="00681E41"/>
    <w:rsid w:val="00692C84"/>
    <w:rsid w:val="006A2F8B"/>
    <w:rsid w:val="006B4276"/>
    <w:rsid w:val="006B4313"/>
    <w:rsid w:val="006B4933"/>
    <w:rsid w:val="006C3A82"/>
    <w:rsid w:val="006C7B74"/>
    <w:rsid w:val="006E1DCD"/>
    <w:rsid w:val="006E3037"/>
    <w:rsid w:val="00704235"/>
    <w:rsid w:val="00707DB2"/>
    <w:rsid w:val="007157E1"/>
    <w:rsid w:val="00730E2E"/>
    <w:rsid w:val="00734CC8"/>
    <w:rsid w:val="007465C1"/>
    <w:rsid w:val="00747513"/>
    <w:rsid w:val="007553EE"/>
    <w:rsid w:val="00756263"/>
    <w:rsid w:val="00762C60"/>
    <w:rsid w:val="00766BBF"/>
    <w:rsid w:val="00772596"/>
    <w:rsid w:val="00774DFD"/>
    <w:rsid w:val="0078229F"/>
    <w:rsid w:val="007904E6"/>
    <w:rsid w:val="007927BF"/>
    <w:rsid w:val="00796828"/>
    <w:rsid w:val="007B3589"/>
    <w:rsid w:val="007D4D83"/>
    <w:rsid w:val="007D52F1"/>
    <w:rsid w:val="007E4BF8"/>
    <w:rsid w:val="00805186"/>
    <w:rsid w:val="0081113A"/>
    <w:rsid w:val="00815A1C"/>
    <w:rsid w:val="00823B25"/>
    <w:rsid w:val="00850621"/>
    <w:rsid w:val="0085483C"/>
    <w:rsid w:val="00870691"/>
    <w:rsid w:val="00880F0A"/>
    <w:rsid w:val="008854E9"/>
    <w:rsid w:val="00894D9A"/>
    <w:rsid w:val="008A5D84"/>
    <w:rsid w:val="008B20C5"/>
    <w:rsid w:val="008C28BB"/>
    <w:rsid w:val="008E2B5E"/>
    <w:rsid w:val="008E71D6"/>
    <w:rsid w:val="009234D3"/>
    <w:rsid w:val="009253A9"/>
    <w:rsid w:val="00926E41"/>
    <w:rsid w:val="009336E7"/>
    <w:rsid w:val="009347C4"/>
    <w:rsid w:val="00943FDF"/>
    <w:rsid w:val="00951020"/>
    <w:rsid w:val="00952A24"/>
    <w:rsid w:val="00952F99"/>
    <w:rsid w:val="0097099D"/>
    <w:rsid w:val="00970B08"/>
    <w:rsid w:val="00972586"/>
    <w:rsid w:val="00973D13"/>
    <w:rsid w:val="00981FB7"/>
    <w:rsid w:val="00990291"/>
    <w:rsid w:val="009957FB"/>
    <w:rsid w:val="009A4780"/>
    <w:rsid w:val="009B24C6"/>
    <w:rsid w:val="009B2C40"/>
    <w:rsid w:val="009B4228"/>
    <w:rsid w:val="009B5635"/>
    <w:rsid w:val="009C3A02"/>
    <w:rsid w:val="009D0EF7"/>
    <w:rsid w:val="009D3761"/>
    <w:rsid w:val="009E25DB"/>
    <w:rsid w:val="009F2313"/>
    <w:rsid w:val="00A34BDF"/>
    <w:rsid w:val="00A35C43"/>
    <w:rsid w:val="00A406A6"/>
    <w:rsid w:val="00A415B6"/>
    <w:rsid w:val="00A42A23"/>
    <w:rsid w:val="00A52F95"/>
    <w:rsid w:val="00A54B6A"/>
    <w:rsid w:val="00A57A42"/>
    <w:rsid w:val="00A652EB"/>
    <w:rsid w:val="00A7034A"/>
    <w:rsid w:val="00A70AB6"/>
    <w:rsid w:val="00A733AE"/>
    <w:rsid w:val="00A75009"/>
    <w:rsid w:val="00A76745"/>
    <w:rsid w:val="00A803A0"/>
    <w:rsid w:val="00A90FC2"/>
    <w:rsid w:val="00AA3E83"/>
    <w:rsid w:val="00AA463C"/>
    <w:rsid w:val="00AC5449"/>
    <w:rsid w:val="00AE33B9"/>
    <w:rsid w:val="00AF36AC"/>
    <w:rsid w:val="00B00C88"/>
    <w:rsid w:val="00B228F2"/>
    <w:rsid w:val="00B24033"/>
    <w:rsid w:val="00B24528"/>
    <w:rsid w:val="00B26F18"/>
    <w:rsid w:val="00B44161"/>
    <w:rsid w:val="00B46DB0"/>
    <w:rsid w:val="00B6064C"/>
    <w:rsid w:val="00B714CB"/>
    <w:rsid w:val="00B727A3"/>
    <w:rsid w:val="00B93DC0"/>
    <w:rsid w:val="00B953E7"/>
    <w:rsid w:val="00BA4C35"/>
    <w:rsid w:val="00BB067B"/>
    <w:rsid w:val="00BB1731"/>
    <w:rsid w:val="00BB1745"/>
    <w:rsid w:val="00BB5DB6"/>
    <w:rsid w:val="00BB65D4"/>
    <w:rsid w:val="00BC1F90"/>
    <w:rsid w:val="00BC78D0"/>
    <w:rsid w:val="00BD55A8"/>
    <w:rsid w:val="00BE1B67"/>
    <w:rsid w:val="00BE3D3D"/>
    <w:rsid w:val="00BE3E03"/>
    <w:rsid w:val="00BF1C40"/>
    <w:rsid w:val="00BF526E"/>
    <w:rsid w:val="00BF74FB"/>
    <w:rsid w:val="00C01694"/>
    <w:rsid w:val="00C0200B"/>
    <w:rsid w:val="00C05159"/>
    <w:rsid w:val="00C06F5B"/>
    <w:rsid w:val="00C20BBE"/>
    <w:rsid w:val="00C264A4"/>
    <w:rsid w:val="00C4348A"/>
    <w:rsid w:val="00C621F4"/>
    <w:rsid w:val="00C6434D"/>
    <w:rsid w:val="00C66DFC"/>
    <w:rsid w:val="00C701CB"/>
    <w:rsid w:val="00C81C26"/>
    <w:rsid w:val="00C8656E"/>
    <w:rsid w:val="00C905BD"/>
    <w:rsid w:val="00C94F2D"/>
    <w:rsid w:val="00CC029B"/>
    <w:rsid w:val="00CD32CB"/>
    <w:rsid w:val="00CE1B39"/>
    <w:rsid w:val="00CE4222"/>
    <w:rsid w:val="00CF3560"/>
    <w:rsid w:val="00D00EAB"/>
    <w:rsid w:val="00D071D1"/>
    <w:rsid w:val="00D20C1F"/>
    <w:rsid w:val="00D356D0"/>
    <w:rsid w:val="00D558B3"/>
    <w:rsid w:val="00D71326"/>
    <w:rsid w:val="00D73DE9"/>
    <w:rsid w:val="00D73EA2"/>
    <w:rsid w:val="00D81B37"/>
    <w:rsid w:val="00D854E2"/>
    <w:rsid w:val="00D87646"/>
    <w:rsid w:val="00D908C9"/>
    <w:rsid w:val="00DA2EE2"/>
    <w:rsid w:val="00DB41D9"/>
    <w:rsid w:val="00DE46F3"/>
    <w:rsid w:val="00DE5962"/>
    <w:rsid w:val="00DF276E"/>
    <w:rsid w:val="00E0460B"/>
    <w:rsid w:val="00E04C9D"/>
    <w:rsid w:val="00E07081"/>
    <w:rsid w:val="00E0788B"/>
    <w:rsid w:val="00E14797"/>
    <w:rsid w:val="00E160B3"/>
    <w:rsid w:val="00E24EF6"/>
    <w:rsid w:val="00E316BE"/>
    <w:rsid w:val="00E31B00"/>
    <w:rsid w:val="00E46BB5"/>
    <w:rsid w:val="00E51AA5"/>
    <w:rsid w:val="00E529F9"/>
    <w:rsid w:val="00E61521"/>
    <w:rsid w:val="00E63CB0"/>
    <w:rsid w:val="00E739A5"/>
    <w:rsid w:val="00E74B63"/>
    <w:rsid w:val="00E80659"/>
    <w:rsid w:val="00E844FD"/>
    <w:rsid w:val="00EA679B"/>
    <w:rsid w:val="00EB47F5"/>
    <w:rsid w:val="00EB7D21"/>
    <w:rsid w:val="00EC14FA"/>
    <w:rsid w:val="00EC1C57"/>
    <w:rsid w:val="00EC2878"/>
    <w:rsid w:val="00ED161C"/>
    <w:rsid w:val="00ED6774"/>
    <w:rsid w:val="00EE490D"/>
    <w:rsid w:val="00EF48A0"/>
    <w:rsid w:val="00F116C1"/>
    <w:rsid w:val="00F2374F"/>
    <w:rsid w:val="00F24943"/>
    <w:rsid w:val="00F313DD"/>
    <w:rsid w:val="00F35C50"/>
    <w:rsid w:val="00F40527"/>
    <w:rsid w:val="00F43DEF"/>
    <w:rsid w:val="00F468E7"/>
    <w:rsid w:val="00F525EA"/>
    <w:rsid w:val="00F52841"/>
    <w:rsid w:val="00F700EB"/>
    <w:rsid w:val="00F700F1"/>
    <w:rsid w:val="00F73C81"/>
    <w:rsid w:val="00F73C98"/>
    <w:rsid w:val="00F744BF"/>
    <w:rsid w:val="00F81BAB"/>
    <w:rsid w:val="00F83904"/>
    <w:rsid w:val="00FC590D"/>
    <w:rsid w:val="00FC759D"/>
    <w:rsid w:val="00FE0512"/>
    <w:rsid w:val="00FE3EEE"/>
    <w:rsid w:val="00FF5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83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4B31CF"/>
    <w:pPr>
      <w:keepNext/>
      <w:autoSpaceDE/>
      <w:autoSpaceDN/>
      <w:outlineLvl w:val="0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263595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0B0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90F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locked/>
    <w:rsid w:val="00A90FC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sid w:val="00970B08"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4B31CF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A90FC2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B31CF"/>
    <w:pPr>
      <w:tabs>
        <w:tab w:val="left" w:pos="1660"/>
        <w:tab w:val="left" w:pos="2300"/>
      </w:tabs>
      <w:autoSpaceDE/>
      <w:autoSpaceDN/>
    </w:pPr>
    <w:rPr>
      <w:sz w:val="28"/>
      <w:szCs w:val="28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A90FC2"/>
    <w:rPr>
      <w:rFonts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4B31CF"/>
    <w:pPr>
      <w:autoSpaceDE/>
      <w:autoSpaceDN/>
      <w:ind w:firstLine="720"/>
      <w:jc w:val="both"/>
    </w:pPr>
    <w:rPr>
      <w:sz w:val="22"/>
      <w:szCs w:val="22"/>
    </w:rPr>
  </w:style>
  <w:style w:type="character" w:customStyle="1" w:styleId="20">
    <w:name w:val="Основной текст с отступом 2 Знак"/>
    <w:link w:val="2"/>
    <w:uiPriority w:val="99"/>
    <w:locked/>
    <w:rsid w:val="00A90FC2"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4B31CF"/>
    <w:pPr>
      <w:autoSpaceDE/>
      <w:autoSpaceDN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A90FC2"/>
    <w:rPr>
      <w:rFonts w:cs="Times New Roman"/>
      <w:sz w:val="16"/>
      <w:szCs w:val="16"/>
    </w:rPr>
  </w:style>
  <w:style w:type="paragraph" w:styleId="a7">
    <w:name w:val="Block Text"/>
    <w:basedOn w:val="a"/>
    <w:uiPriority w:val="99"/>
    <w:rsid w:val="00263595"/>
    <w:pPr>
      <w:ind w:left="993" w:right="5896"/>
      <w:jc w:val="center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A52F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90FC2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D87646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6A2F8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A2F8B"/>
    <w:rPr>
      <w:rFonts w:cs="Times New Roman"/>
      <w:sz w:val="20"/>
      <w:szCs w:val="20"/>
    </w:rPr>
  </w:style>
  <w:style w:type="paragraph" w:customStyle="1" w:styleId="H3">
    <w:name w:val="H3"/>
    <w:basedOn w:val="a"/>
    <w:next w:val="a"/>
    <w:uiPriority w:val="99"/>
    <w:rsid w:val="006A2F8B"/>
    <w:pPr>
      <w:keepNext/>
      <w:autoSpaceDE/>
      <w:autoSpaceDN/>
      <w:spacing w:before="100" w:after="100"/>
      <w:outlineLvl w:val="3"/>
    </w:pPr>
    <w:rPr>
      <w:b/>
      <w:bCs/>
      <w:sz w:val="28"/>
      <w:szCs w:val="28"/>
    </w:rPr>
  </w:style>
  <w:style w:type="paragraph" w:customStyle="1" w:styleId="ab">
    <w:name w:val="Готовый"/>
    <w:basedOn w:val="a"/>
    <w:uiPriority w:val="99"/>
    <w:rsid w:val="006A2F8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6A2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uiPriority w:val="99"/>
    <w:qFormat/>
    <w:rsid w:val="00704235"/>
    <w:pPr>
      <w:autoSpaceDE/>
      <w:autoSpaceDN/>
      <w:jc w:val="center"/>
    </w:pPr>
    <w:rPr>
      <w:sz w:val="32"/>
      <w:szCs w:val="32"/>
      <w:lang w:val="en-US"/>
    </w:rPr>
  </w:style>
  <w:style w:type="character" w:customStyle="1" w:styleId="ae">
    <w:name w:val="Название Знак"/>
    <w:link w:val="ad"/>
    <w:uiPriority w:val="99"/>
    <w:locked/>
    <w:rsid w:val="00704235"/>
    <w:rPr>
      <w:rFonts w:cs="Times New Roman"/>
      <w:sz w:val="32"/>
      <w:szCs w:val="32"/>
      <w:lang w:val="en-US"/>
    </w:rPr>
  </w:style>
  <w:style w:type="paragraph" w:customStyle="1" w:styleId="11">
    <w:name w:val="Заголовок 1.1"/>
    <w:basedOn w:val="a"/>
    <w:rsid w:val="00970B08"/>
    <w:pPr>
      <w:keepNext/>
      <w:keepLines/>
      <w:autoSpaceDE/>
      <w:autoSpaceDN/>
      <w:spacing w:before="40" w:after="40" w:line="360" w:lineRule="auto"/>
      <w:jc w:val="center"/>
    </w:pPr>
    <w:rPr>
      <w:b/>
      <w:bCs/>
      <w:sz w:val="26"/>
      <w:szCs w:val="24"/>
    </w:rPr>
  </w:style>
  <w:style w:type="paragraph" w:customStyle="1" w:styleId="ConsPlusNormal">
    <w:name w:val="ConsPlusNormal"/>
    <w:rsid w:val="00970B0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af">
    <w:name w:val="Знак"/>
    <w:basedOn w:val="a"/>
    <w:semiHidden/>
    <w:rsid w:val="00AE33B9"/>
    <w:pPr>
      <w:autoSpaceDE/>
      <w:autoSpaceDN/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f0">
    <w:name w:val="Знак Знак Знак Знак Знак Знак Знак"/>
    <w:basedOn w:val="a"/>
    <w:rsid w:val="00122528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No Spacing"/>
    <w:uiPriority w:val="1"/>
    <w:qFormat/>
    <w:rsid w:val="00122528"/>
    <w:pPr>
      <w:autoSpaceDE w:val="0"/>
      <w:autoSpaceDN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ilovgp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consultantplus://offline/ref=7291E7200DB93BE30E3BB7D3DD0608E1B5146C3BA5D7DDF53AD6B62168BF1DE04323A6172EeEgF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nilovgp.ru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danilovg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696F-0856-4AB1-AE8C-FCF8772A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9</Pages>
  <Words>4282</Words>
  <Characters>24410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«ВНИМАНИЕ Аукцион</vt:lpstr>
    </vt:vector>
  </TitlesOfParts>
  <Company>Управление муниципальным имуществом</Company>
  <LinksUpToDate>false</LinksUpToDate>
  <CharactersWithSpaces>28635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«ВНИМАНИЕ Аукцион</dc:title>
  <dc:creator>User</dc:creator>
  <cp:lastModifiedBy>user</cp:lastModifiedBy>
  <cp:revision>25</cp:revision>
  <cp:lastPrinted>2017-09-04T07:02:00Z</cp:lastPrinted>
  <dcterms:created xsi:type="dcterms:W3CDTF">2016-02-20T04:47:00Z</dcterms:created>
  <dcterms:modified xsi:type="dcterms:W3CDTF">2017-09-04T07:44:00Z</dcterms:modified>
</cp:coreProperties>
</file>